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5" w:rsidRDefault="00526298" w:rsidP="0052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Pogrzeb Bronisławy Marchlewskiej</w:t>
      </w:r>
    </w:p>
    <w:p w:rsidR="00BF10A7" w:rsidRDefault="00BF10A7" w:rsidP="0052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98" w:rsidRDefault="00526298" w:rsidP="005262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{f} MOSKWA (PAP)</w:t>
      </w:r>
      <w:r>
        <w:rPr>
          <w:rFonts w:ascii="Times New Roman" w:hAnsi="Times New Roman" w:cs="Times New Roman"/>
          <w:sz w:val="24"/>
          <w:szCs w:val="24"/>
        </w:rPr>
        <w:tab/>
        <w:t>. 17 bm. odbył się w Moskwie pogrzeb b. członka SDKPiL, członka WKP(b), żony i wiernej towarzyszki życia i walk Juliana Marchlewskiego – Bronisławy Marchlewskiej.</w:t>
      </w:r>
    </w:p>
    <w:p w:rsidR="00526298" w:rsidRDefault="00526298" w:rsidP="00526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grobie Bronisławy Marchlewskiej złożone zostały m.in. wieńce w imieniu Komitetu Centralnego Polskiej Zjednoczonej Partii Robotniczej oraz w imieniu Instytutu Marksa – Engelsa – Lenina przy KC WKP(b).</w:t>
      </w:r>
    </w:p>
    <w:p w:rsidR="00526298" w:rsidRDefault="00526298" w:rsidP="00526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Zmarłą żegnała w imieniu Instytutu Marksa – Engelsa –Lenina, Pankratowa, podkreślając wierność i oddanie Bronisławy Marchlewskiej ideom Lenina i Stalina. </w:t>
      </w:r>
    </w:p>
    <w:p w:rsidR="00D8610C" w:rsidRDefault="00D8610C" w:rsidP="00526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 trumną przemawiali również 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d’affaires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i. ambasady RP w Moskwie Pohoryles oraz bliscy towarzysze Marchlewskiej. </w:t>
      </w:r>
    </w:p>
    <w:sectPr w:rsidR="00D8610C" w:rsidSect="00CE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BE"/>
    <w:rsid w:val="003939BE"/>
    <w:rsid w:val="00526298"/>
    <w:rsid w:val="00AA7CA9"/>
    <w:rsid w:val="00BF10A7"/>
    <w:rsid w:val="00CE0F95"/>
    <w:rsid w:val="00D8610C"/>
    <w:rsid w:val="00E8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4</cp:revision>
  <dcterms:created xsi:type="dcterms:W3CDTF">2014-05-20T09:04:00Z</dcterms:created>
  <dcterms:modified xsi:type="dcterms:W3CDTF">2015-01-15T16:19:00Z</dcterms:modified>
</cp:coreProperties>
</file>