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45" w:rsidRDefault="00496A61" w:rsidP="00496A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Robotnice rolne 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Fingajek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uratowały majątek przed pożarem</w:t>
      </w:r>
    </w:p>
    <w:p w:rsidR="00E85A6A" w:rsidRDefault="00E85A6A" w:rsidP="00496A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61" w:rsidRDefault="00496A61" w:rsidP="00496A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(OD SPECJALNEGO WYSŁANNIKA „TRYBUNY LUDU”)</w:t>
      </w:r>
    </w:p>
    <w:p w:rsidR="00496A61" w:rsidRDefault="00496A61" w:rsidP="0049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najbliższego telefonu w kancelarii zespołu PGR Dylewo jest 8 </w:t>
      </w:r>
      <w:proofErr w:type="spellStart"/>
      <w:r>
        <w:rPr>
          <w:rFonts w:ascii="Times New Roman" w:hAnsi="Times New Roman" w:cs="Times New Roman"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Zabudowania majątkowe położone są wysoko i nie mają w pobliżu rezerwuarów z wodą, to też, </w:t>
      </w:r>
    </w:p>
    <w:p w:rsidR="00496A61" w:rsidRDefault="00496A61" w:rsidP="00496A6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[fotografia]</w:t>
      </w:r>
    </w:p>
    <w:p w:rsidR="00496A61" w:rsidRDefault="00496A61" w:rsidP="00496A6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Henryka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Antoszek</w:t>
      </w:r>
      <w:proofErr w:type="spellEnd"/>
    </w:p>
    <w:p w:rsidR="00496A61" w:rsidRDefault="00496A61" w:rsidP="00496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Fingajkach wybuchł nagle w oborze pożar, wydawało się, że nic nie uratuje majątku przed groźnym żywiołem.</w:t>
      </w:r>
    </w:p>
    <w:p w:rsidR="00496A61" w:rsidRDefault="007A48FE" w:rsidP="00F34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10A">
        <w:rPr>
          <w:rFonts w:ascii="Times New Roman" w:hAnsi="Times New Roman" w:cs="Times New Roman"/>
          <w:sz w:val="24"/>
          <w:szCs w:val="24"/>
        </w:rPr>
        <w:t>Niebezpieczeństwo potęgował fakt</w:t>
      </w:r>
      <w:r w:rsidR="00F34434">
        <w:rPr>
          <w:rFonts w:ascii="Times New Roman" w:hAnsi="Times New Roman" w:cs="Times New Roman"/>
          <w:sz w:val="24"/>
          <w:szCs w:val="24"/>
        </w:rPr>
        <w:t xml:space="preserve">, że w oborze stało 11 koni i 68 sztuk bydła, a tuż, pod jednym dachem, znajdowały się magazyny i sprzęt gospodarczy. Pożar wybuchł w czasie nieobecności kierownika gospodarstwa Antoniego Stempniaka. Był on na naradzie produkcyjnej w Dylewie. Nikt jednak nie stracił głowy. Pierwsze do akcji ratowniczej stanęły kobiety. </w:t>
      </w:r>
    </w:p>
    <w:p w:rsidR="00F34434" w:rsidRDefault="00F34434" w:rsidP="00F344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F34434" w:rsidRDefault="00F34434" w:rsidP="00F34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Dyrektor zespołu Jan Leciński jest pełen uznania dla postawy kobiet – „Gdyby spłonęła obora – mówi – to ze względu na bliskie położenie, niewątpliwie pastwą ognia padłyby dwie stodoły z zapasami</w:t>
      </w:r>
      <w:r w:rsidR="00C8070F">
        <w:rPr>
          <w:rFonts w:ascii="Times New Roman" w:hAnsi="Times New Roman" w:cs="Times New Roman"/>
          <w:sz w:val="24"/>
          <w:szCs w:val="24"/>
        </w:rPr>
        <w:t xml:space="preserve"> pasz, trzy szopy z maszynami rolniczymi i sprzętem, oraz druga – przyległa obora.</w:t>
      </w:r>
    </w:p>
    <w:p w:rsidR="00C8070F" w:rsidRDefault="00C8070F" w:rsidP="00F34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tym wypadku straty spowodowane pożarem wyniosłyby ponad 12 miln. zł. </w:t>
      </w:r>
      <w:r w:rsidR="005940D1">
        <w:rPr>
          <w:rFonts w:ascii="Times New Roman" w:hAnsi="Times New Roman" w:cs="Times New Roman"/>
          <w:sz w:val="24"/>
          <w:szCs w:val="24"/>
        </w:rPr>
        <w:t>Uratowanie mienia państwowego takiej właśnie wartości, zawdzięczać należy naszym robotnicom”.</w:t>
      </w:r>
    </w:p>
    <w:p w:rsidR="005940D1" w:rsidRDefault="005940D1" w:rsidP="00F34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„Należy podkreślić – dodaje sekretarz komitetu partyjnego, tow. Wacław Wrzeszcz – ogromną przytomność umysłu robotnic z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Fingajek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w czasie akcji ratunkowej nie zapomniały o wyprowadzeniu z obory całego inwentarza żywego i wyniesieniu uprzęży.</w:t>
      </w:r>
    </w:p>
    <w:p w:rsidR="005940D1" w:rsidRDefault="005940D1" w:rsidP="005940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5940D1" w:rsidRDefault="005940D1" w:rsidP="00594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Pytamy o nazwiska dzielnych kobiet. A więc: Henryka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Walentyna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Ponichtera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11B2">
        <w:rPr>
          <w:rFonts w:ascii="Times New Roman" w:hAnsi="Times New Roman" w:cs="Times New Roman"/>
          <w:sz w:val="24"/>
          <w:szCs w:val="24"/>
        </w:rPr>
        <w:t xml:space="preserve">Maria Raszkowska, Maria Meredyk, - robotnice rolne, Krystyna </w:t>
      </w:r>
      <w:proofErr w:type="spellStart"/>
      <w:r w:rsidR="00ED11B2">
        <w:rPr>
          <w:rFonts w:ascii="Times New Roman" w:hAnsi="Times New Roman" w:cs="Times New Roman"/>
          <w:sz w:val="24"/>
          <w:szCs w:val="24"/>
        </w:rPr>
        <w:t>Ciecińska</w:t>
      </w:r>
      <w:proofErr w:type="spellEnd"/>
      <w:r w:rsidR="00ED11B2">
        <w:rPr>
          <w:rFonts w:ascii="Times New Roman" w:hAnsi="Times New Roman" w:cs="Times New Roman"/>
          <w:sz w:val="24"/>
          <w:szCs w:val="24"/>
        </w:rPr>
        <w:t xml:space="preserve"> traktorzystka i Maria Stempniak, żona kierownika gospodarstwa. </w:t>
      </w:r>
    </w:p>
    <w:p w:rsidR="00ED11B2" w:rsidRDefault="00ED11B2" w:rsidP="00594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Akcja ratunkowa, prowadzona przez kobiety była tak skuteczna, że przybyła na miej – </w:t>
      </w:r>
    </w:p>
    <w:p w:rsidR="00ED11B2" w:rsidRDefault="00ED11B2" w:rsidP="00ED11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[fotografia]</w:t>
      </w:r>
    </w:p>
    <w:p w:rsidR="00ED11B2" w:rsidRDefault="00ED11B2" w:rsidP="00ED11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Ciecińska</w:t>
      </w:r>
      <w:proofErr w:type="spellEnd"/>
    </w:p>
    <w:p w:rsidR="00ED11B2" w:rsidRDefault="00ED11B2" w:rsidP="00ED11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11B2" w:rsidRDefault="00ED11B2" w:rsidP="00ED1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pożaru straż ogniowa nie miała już nic do roboty.</w:t>
      </w:r>
    </w:p>
    <w:p w:rsidR="00ED11B2" w:rsidRDefault="00ED11B2" w:rsidP="00ED11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ED11B2" w:rsidRPr="00ED11B2" w:rsidRDefault="00ED11B2" w:rsidP="00ED1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Osiem kobiet z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Fingajek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zostało przedstawionych do nagrody. Zasługują na nią w zupełności. Ratowały dobro społeczne, „nasz majątek” – jak mówi traktorzystka 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Ciecińska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(ar)</w:t>
      </w:r>
    </w:p>
    <w:sectPr w:rsidR="00ED11B2" w:rsidRPr="00ED11B2" w:rsidSect="00A7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6BC"/>
    <w:rsid w:val="002E510A"/>
    <w:rsid w:val="00496A61"/>
    <w:rsid w:val="005940D1"/>
    <w:rsid w:val="007A48FE"/>
    <w:rsid w:val="007D36BC"/>
    <w:rsid w:val="00A74245"/>
    <w:rsid w:val="00C8070F"/>
    <w:rsid w:val="00CA460E"/>
    <w:rsid w:val="00E85A6A"/>
    <w:rsid w:val="00ED11B2"/>
    <w:rsid w:val="00F3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6</cp:revision>
  <dcterms:created xsi:type="dcterms:W3CDTF">2014-02-18T19:45:00Z</dcterms:created>
  <dcterms:modified xsi:type="dcterms:W3CDTF">2015-01-14T22:15:00Z</dcterms:modified>
</cp:coreProperties>
</file>