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B8FF" w14:textId="77777777" w:rsidR="001F0A86" w:rsidRDefault="001F0A86" w:rsidP="001F0A86">
      <w:pPr>
        <w:pStyle w:val="Nagwek1"/>
        <w:spacing w:after="0" w:line="240" w:lineRule="auto"/>
        <w:jc w:val="left"/>
        <w:rPr>
          <w:rFonts w:ascii="Times New Roman" w:hAnsi="Times New Roman" w:cs="Times New Roman"/>
        </w:rPr>
      </w:pPr>
      <w:bookmarkStart w:id="0" w:name="_gpvcghq9mx7v" w:colFirst="0" w:colLast="0"/>
      <w:bookmarkEnd w:id="0"/>
      <w:r w:rsidRPr="001F0A86">
        <w:rPr>
          <w:rFonts w:ascii="Times New Roman" w:hAnsi="Times New Roman" w:cs="Times New Roman"/>
        </w:rPr>
        <w:t>Warsztaty “CLARIN-PL w praktyce badawczej” XIII Warszawa, IPI PAN 11-12 maja 2023</w:t>
      </w:r>
    </w:p>
    <w:p w14:paraId="439C0AC8" w14:textId="076484B5" w:rsidR="001F0A86" w:rsidRPr="001F0A86" w:rsidRDefault="001F0A86" w:rsidP="001F0A86">
      <w:pPr>
        <w:pStyle w:val="Nagwek1"/>
        <w:spacing w:after="0" w:line="240" w:lineRule="auto"/>
        <w:rPr>
          <w:rFonts w:ascii="Times New Roman" w:hAnsi="Times New Roman" w:cs="Times New Roman"/>
        </w:rPr>
      </w:pPr>
      <w:r w:rsidRPr="001F0A86">
        <w:rPr>
          <w:rFonts w:ascii="Times New Roman" w:hAnsi="Times New Roman" w:cs="Times New Roman"/>
          <w:sz w:val="28"/>
          <w:szCs w:val="28"/>
        </w:rPr>
        <w:t>Opis bloków warsztatowych</w:t>
      </w:r>
    </w:p>
    <w:p w14:paraId="210B5433" w14:textId="77777777" w:rsidR="001F0A86" w:rsidRDefault="001F0A86" w:rsidP="001F0A86">
      <w:pPr>
        <w:rPr>
          <w:rFonts w:ascii="Times New Roman" w:hAnsi="Times New Roman" w:cs="Times New Roman"/>
          <w:sz w:val="28"/>
          <w:szCs w:val="28"/>
        </w:rPr>
      </w:pPr>
    </w:p>
    <w:p w14:paraId="71D8EDBE" w14:textId="77777777" w:rsidR="001F0A86" w:rsidRPr="001F0A86" w:rsidRDefault="001F0A86" w:rsidP="001F0A86">
      <w:pPr>
        <w:rPr>
          <w:rFonts w:ascii="Times New Roman" w:hAnsi="Times New Roman" w:cs="Times New Roman"/>
          <w:sz w:val="28"/>
          <w:szCs w:val="28"/>
        </w:rPr>
      </w:pPr>
    </w:p>
    <w:p w14:paraId="00000001" w14:textId="32008D49" w:rsidR="00907D8E" w:rsidRDefault="00000000">
      <w:pPr>
        <w:pStyle w:val="Nagwek1"/>
        <w:jc w:val="both"/>
        <w:rPr>
          <w:rFonts w:ascii="Times New Roman" w:eastAsia="Times New Roman" w:hAnsi="Times New Roman" w:cs="Times New Roman"/>
        </w:rPr>
      </w:pPr>
      <w:r>
        <w:rPr>
          <w:rFonts w:ascii="Times New Roman" w:eastAsia="Times New Roman" w:hAnsi="Times New Roman" w:cs="Times New Roman"/>
        </w:rPr>
        <w:t>Wykłady</w:t>
      </w:r>
    </w:p>
    <w:p w14:paraId="22978437" w14:textId="35445834" w:rsidR="001F0A86" w:rsidRPr="001F0A86" w:rsidRDefault="001F0A86" w:rsidP="001F0A86">
      <w:pPr>
        <w:rPr>
          <w:rFonts w:ascii="Times New Roman" w:hAnsi="Times New Roman" w:cs="Times New Roman"/>
          <w:color w:val="00B050"/>
        </w:rPr>
      </w:pPr>
      <w:r w:rsidRPr="001F0A86">
        <w:rPr>
          <w:rFonts w:ascii="Times New Roman" w:hAnsi="Times New Roman" w:cs="Times New Roman"/>
          <w:color w:val="00B050"/>
        </w:rPr>
        <w:t>Z</w:t>
      </w:r>
      <w:r w:rsidRPr="001F0A86">
        <w:rPr>
          <w:rFonts w:ascii="Times New Roman" w:hAnsi="Times New Roman" w:cs="Times New Roman"/>
          <w:color w:val="00B050"/>
        </w:rPr>
        <w:t>ajęcia dostępne dla wszystkich zarejestrowanych uczestników</w:t>
      </w:r>
    </w:p>
    <w:p w14:paraId="00000002" w14:textId="77777777" w:rsidR="00907D8E" w:rsidRDefault="00000000">
      <w:pPr>
        <w:pStyle w:val="Nagwek2"/>
        <w:jc w:val="both"/>
        <w:rPr>
          <w:rFonts w:ascii="Times New Roman" w:eastAsia="Times New Roman" w:hAnsi="Times New Roman" w:cs="Times New Roman"/>
        </w:rPr>
      </w:pPr>
      <w:bookmarkStart w:id="1" w:name="_ox9c36umoowk" w:colFirst="0" w:colLast="0"/>
      <w:bookmarkEnd w:id="1"/>
      <w:r>
        <w:rPr>
          <w:rFonts w:ascii="Times New Roman" w:eastAsia="Times New Roman" w:hAnsi="Times New Roman" w:cs="Times New Roman"/>
        </w:rPr>
        <w:t>Analiza tematyczna oraz semantyczna przy użyciu narzędzi CLARIN-PL</w:t>
      </w:r>
    </w:p>
    <w:p w14:paraId="00000003"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Przedstawimy narzędzia służące do identyfikowania topików (wiązek słów powiązanych semantycznie), grupowania tekstów według kryteriów semantycznych oraz wyodrębniania jednostek tekstowych charakterystycznych dla analizowanego materiału. Narzędzia z tej grupy są bardzo przydatne </w:t>
      </w:r>
    </w:p>
    <w:p w14:paraId="00000004" w14:textId="77777777" w:rsidR="00907D8E" w:rsidRDefault="00907D8E">
      <w:pPr>
        <w:jc w:val="both"/>
        <w:rPr>
          <w:rFonts w:ascii="Times New Roman" w:eastAsia="Times New Roman" w:hAnsi="Times New Roman" w:cs="Times New Roman"/>
        </w:rPr>
      </w:pPr>
    </w:p>
    <w:p w14:paraId="00000005" w14:textId="77777777" w:rsidR="00907D8E" w:rsidRDefault="00000000">
      <w:pPr>
        <w:pStyle w:val="Nagwek2"/>
        <w:jc w:val="both"/>
        <w:rPr>
          <w:rFonts w:ascii="Times New Roman" w:eastAsia="Times New Roman" w:hAnsi="Times New Roman" w:cs="Times New Roman"/>
        </w:rPr>
      </w:pPr>
      <w:bookmarkStart w:id="2" w:name="_v2cf1jg8fe9h" w:colFirst="0" w:colLast="0"/>
      <w:bookmarkEnd w:id="2"/>
      <w:r>
        <w:rPr>
          <w:rFonts w:ascii="Times New Roman" w:eastAsia="Times New Roman" w:hAnsi="Times New Roman" w:cs="Times New Roman"/>
        </w:rPr>
        <w:t>Analiza wydźwięku emocjonalnego oraz wykrywanie mowy nienawiści w tekstach</w:t>
      </w:r>
    </w:p>
    <w:p w14:paraId="00000006"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Podczas prezentacji przedstawimy najnowsze narzędzia, których zadaniem jest identyfikacja i ocena wydźwięku emocjonalnego oraz jednostek tekstowych zawierających mowę nienawiści. Przedstawimy możliwości i ograniczenia narzędzi funkcjonujących w ramach infrastruktury CLARIN-PL oraz plany dotyczące ich rozszerzenia.</w:t>
      </w:r>
    </w:p>
    <w:p w14:paraId="00000007" w14:textId="77777777" w:rsidR="00907D8E" w:rsidRDefault="00907D8E">
      <w:pPr>
        <w:jc w:val="both"/>
        <w:rPr>
          <w:rFonts w:ascii="Times New Roman" w:eastAsia="Times New Roman" w:hAnsi="Times New Roman" w:cs="Times New Roman"/>
        </w:rPr>
      </w:pPr>
    </w:p>
    <w:p w14:paraId="00000008" w14:textId="77777777" w:rsidR="00907D8E" w:rsidRDefault="00000000">
      <w:pPr>
        <w:pStyle w:val="Nagwek2"/>
        <w:jc w:val="both"/>
        <w:rPr>
          <w:rFonts w:ascii="Times New Roman" w:eastAsia="Times New Roman" w:hAnsi="Times New Roman" w:cs="Times New Roman"/>
        </w:rPr>
      </w:pPr>
      <w:bookmarkStart w:id="3" w:name="_f3nctcsxwwev" w:colFirst="0" w:colLast="0"/>
      <w:bookmarkEnd w:id="3"/>
      <w:r>
        <w:rPr>
          <w:rFonts w:ascii="Times New Roman" w:eastAsia="Times New Roman" w:hAnsi="Times New Roman" w:cs="Times New Roman"/>
        </w:rPr>
        <w:t xml:space="preserve">Analiza jakości usług </w:t>
      </w:r>
      <w:proofErr w:type="spellStart"/>
      <w:r>
        <w:rPr>
          <w:rFonts w:ascii="Times New Roman" w:eastAsia="Times New Roman" w:hAnsi="Times New Roman" w:cs="Times New Roman"/>
        </w:rPr>
        <w:t>translatorycznych</w:t>
      </w:r>
      <w:proofErr w:type="spellEnd"/>
      <w:r>
        <w:rPr>
          <w:rFonts w:ascii="Times New Roman" w:eastAsia="Times New Roman" w:hAnsi="Times New Roman" w:cs="Times New Roman"/>
        </w:rPr>
        <w:t xml:space="preserve"> online oraz korpusy równoległe polsko-słowiańsko-</w:t>
      </w:r>
      <w:proofErr w:type="spellStart"/>
      <w:r>
        <w:rPr>
          <w:rFonts w:ascii="Times New Roman" w:eastAsia="Times New Roman" w:hAnsi="Times New Roman" w:cs="Times New Roman"/>
        </w:rPr>
        <w:t>bałtystyczne</w:t>
      </w:r>
      <w:proofErr w:type="spellEnd"/>
    </w:p>
    <w:p w14:paraId="00000009"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Podczas prezentacji zostanie przedstawiona analiza istniejących usług </w:t>
      </w:r>
      <w:proofErr w:type="spellStart"/>
      <w:r>
        <w:rPr>
          <w:rFonts w:ascii="Times New Roman" w:eastAsia="Times New Roman" w:hAnsi="Times New Roman" w:cs="Times New Roman"/>
        </w:rPr>
        <w:t>translatorycznych</w:t>
      </w:r>
      <w:proofErr w:type="spellEnd"/>
      <w:r>
        <w:rPr>
          <w:rFonts w:ascii="Times New Roman" w:eastAsia="Times New Roman" w:hAnsi="Times New Roman" w:cs="Times New Roman"/>
        </w:rPr>
        <w:t xml:space="preserve"> oraz oferta zasobów korpusów równoległych wchodzących w </w:t>
      </w:r>
      <w:proofErr w:type="spellStart"/>
      <w:r>
        <w:rPr>
          <w:rFonts w:ascii="Times New Roman" w:eastAsia="Times New Roman" w:hAnsi="Times New Roman" w:cs="Times New Roman"/>
        </w:rPr>
        <w:t>skłąd</w:t>
      </w:r>
      <w:proofErr w:type="spellEnd"/>
      <w:r>
        <w:rPr>
          <w:rFonts w:ascii="Times New Roman" w:eastAsia="Times New Roman" w:hAnsi="Times New Roman" w:cs="Times New Roman"/>
        </w:rPr>
        <w:t xml:space="preserve"> infrastruktury CLARIN-PL. Korpusy równoległe są nieustannie rozwijanym zasobem dwujęzycznym. Korpusy zawierają ręcznie zrównoleglone współczesne teksty:</w:t>
      </w:r>
    </w:p>
    <w:p w14:paraId="0000000A"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polskie i bułgarskie (o łącznej objętości &gt;27,5 mln słowoform); polskie i litewskie (o łącznej objętości &gt;16,5 mln słowoform); polskie i ukraińskie (o łącznej objętości &gt;1,2 mln słowoform); polskie i rosyjskie o łącznej objętości &gt;5,6 mln słowoform.</w:t>
      </w:r>
    </w:p>
    <w:p w14:paraId="0000000B" w14:textId="77777777" w:rsidR="00907D8E" w:rsidRDefault="00907D8E">
      <w:pPr>
        <w:jc w:val="both"/>
        <w:rPr>
          <w:rFonts w:ascii="Times New Roman" w:eastAsia="Times New Roman" w:hAnsi="Times New Roman" w:cs="Times New Roman"/>
        </w:rPr>
      </w:pPr>
    </w:p>
    <w:p w14:paraId="0000000C" w14:textId="77777777" w:rsidR="00907D8E" w:rsidRDefault="00000000">
      <w:pPr>
        <w:pStyle w:val="Nagwek2"/>
        <w:pBdr>
          <w:top w:val="nil"/>
          <w:left w:val="nil"/>
          <w:bottom w:val="nil"/>
          <w:right w:val="nil"/>
          <w:between w:val="nil"/>
        </w:pBdr>
        <w:jc w:val="both"/>
        <w:rPr>
          <w:rFonts w:ascii="Times New Roman" w:eastAsia="Times New Roman" w:hAnsi="Times New Roman" w:cs="Times New Roman"/>
        </w:rPr>
      </w:pPr>
      <w:bookmarkStart w:id="4" w:name="_x3hitfnted0i" w:colFirst="0" w:colLast="0"/>
      <w:bookmarkEnd w:id="4"/>
      <w:r>
        <w:rPr>
          <w:rFonts w:ascii="Times New Roman" w:eastAsia="Times New Roman" w:hAnsi="Times New Roman" w:cs="Times New Roman"/>
        </w:rPr>
        <w:t>Jak rozumieć znaczniki fleksyjne stosowane w narzędziach IPI PAN</w:t>
      </w:r>
    </w:p>
    <w:p w14:paraId="0000000D"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Przetwarzanie języka naturalnego jest dziedziną interdyscyplinarną, która angażuje głównie wiedzę z zakresu informatyki i językoznawstwa. Zrozumieniu zasad działania, ale też możliwości i ograniczeń narzędzi NLP, sprzyja poznanie niektórych istotnych ustaleń mieszczących się w ww. obszarach nauki. Jedną z kluczowych koncepcji w tym kontekście jest system znaczników fleksyjnych stosowanych w </w:t>
      </w:r>
      <w:r>
        <w:rPr>
          <w:rFonts w:ascii="Times New Roman" w:eastAsia="Times New Roman" w:hAnsi="Times New Roman" w:cs="Times New Roman"/>
        </w:rPr>
        <w:lastRenderedPageBreak/>
        <w:t xml:space="preserve">korpusach PAN. To dzięki tym znacznikom nasze narzędzia są w stanie odczytać formy gramatyczne wyrazów. </w:t>
      </w:r>
    </w:p>
    <w:p w14:paraId="0000000E" w14:textId="77777777" w:rsidR="00907D8E" w:rsidRDefault="00000000">
      <w:pPr>
        <w:pStyle w:val="Nagwek2"/>
        <w:jc w:val="both"/>
        <w:rPr>
          <w:rFonts w:ascii="Times New Roman" w:eastAsia="Times New Roman" w:hAnsi="Times New Roman" w:cs="Times New Roman"/>
        </w:rPr>
      </w:pPr>
      <w:bookmarkStart w:id="5" w:name="_idh74uhdzdk0" w:colFirst="0" w:colLast="0"/>
      <w:bookmarkEnd w:id="5"/>
      <w:r>
        <w:rPr>
          <w:rFonts w:ascii="Times New Roman" w:eastAsia="Times New Roman" w:hAnsi="Times New Roman" w:cs="Times New Roman"/>
        </w:rPr>
        <w:t xml:space="preserve">Korpus Dyskursu Parlamentarnego i korpus </w:t>
      </w:r>
      <w:proofErr w:type="spellStart"/>
      <w:r>
        <w:rPr>
          <w:rFonts w:ascii="Times New Roman" w:eastAsia="Times New Roman" w:hAnsi="Times New Roman" w:cs="Times New Roman"/>
        </w:rPr>
        <w:t>ParlaMint</w:t>
      </w:r>
      <w:proofErr w:type="spellEnd"/>
    </w:p>
    <w:p w14:paraId="0000000F"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Korpus Dyskursu Parlamentarnego jest zbiorem stenogramów posiedzeń plenarnych Sejmu i Senatu RP, tekstów interpelacji oraz sprawozdań posiedzeń komisji od roku 1919 do chwili obecnej. Dokumenty te zostały opisane metadanymi oraz przetworzone automatycznie narzędziami lingwistycznymi i udostępnione do przeszukiwania oraz pobrania. Korpus </w:t>
      </w:r>
      <w:proofErr w:type="spellStart"/>
      <w:r>
        <w:rPr>
          <w:rFonts w:ascii="Times New Roman" w:eastAsia="Times New Roman" w:hAnsi="Times New Roman" w:cs="Times New Roman"/>
        </w:rPr>
        <w:t>ParlaMint</w:t>
      </w:r>
      <w:proofErr w:type="spellEnd"/>
      <w:r>
        <w:rPr>
          <w:rFonts w:ascii="Times New Roman" w:eastAsia="Times New Roman" w:hAnsi="Times New Roman" w:cs="Times New Roman"/>
        </w:rPr>
        <w:t xml:space="preserve"> rozszerza ten schemat na dokumenty parlamentarne z kilkunastu krajów europejskich, także zapisanych we wspólnym formacie i udostępnionym do badań porównawczych. Podczas wykładu zaprezentujemy oba korpusy i zachęcimy do ich wykorzystania.</w:t>
      </w:r>
    </w:p>
    <w:p w14:paraId="00000010" w14:textId="77777777" w:rsidR="00907D8E" w:rsidRDefault="00000000">
      <w:pPr>
        <w:pStyle w:val="Nagwek2"/>
        <w:pBdr>
          <w:top w:val="nil"/>
          <w:left w:val="nil"/>
          <w:bottom w:val="nil"/>
          <w:right w:val="nil"/>
          <w:between w:val="nil"/>
        </w:pBdr>
        <w:jc w:val="both"/>
        <w:rPr>
          <w:rFonts w:ascii="Times New Roman" w:eastAsia="Times New Roman" w:hAnsi="Times New Roman" w:cs="Times New Roman"/>
        </w:rPr>
      </w:pPr>
      <w:bookmarkStart w:id="6" w:name="_v0bndr5mkk00" w:colFirst="0" w:colLast="0"/>
      <w:bookmarkEnd w:id="6"/>
      <w:r>
        <w:rPr>
          <w:rFonts w:ascii="Times New Roman" w:eastAsia="Times New Roman" w:hAnsi="Times New Roman" w:cs="Times New Roman"/>
        </w:rPr>
        <w:t>Korpusomat.eu – tworzenie korpusów nie tylko w języku polskim</w:t>
      </w:r>
    </w:p>
    <w:p w14:paraId="00000011"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Przedstawimy aplikację internetową Korpusomat.eu pozwalającą na tworzenie korpusów lingwistycznych w wielu językach. Korpusomat.eu wykorzystuje dane </w:t>
      </w:r>
      <w:proofErr w:type="spellStart"/>
      <w:r>
        <w:rPr>
          <w:rFonts w:ascii="Times New Roman" w:eastAsia="Times New Roman" w:hAnsi="Times New Roman" w:cs="Times New Roman"/>
        </w:rPr>
        <w:t>udostęnione</w:t>
      </w:r>
      <w:proofErr w:type="spellEnd"/>
      <w:r>
        <w:rPr>
          <w:rFonts w:ascii="Times New Roman" w:eastAsia="Times New Roman" w:hAnsi="Times New Roman" w:cs="Times New Roman"/>
        </w:rPr>
        <w:t xml:space="preserve"> przez użytkownika do stworzenia korpusu, nie wymaga przy tym żadnej wiedzy technicznej. Omówimy funkcje aplikacji - m.in. przeszukiwanie korpusu, profile słów, grupowanie wyników, wizualizację drzew zależnościowych. Wykorzystanie funkcji zostanie omówione na przykładzie </w:t>
      </w:r>
      <w:proofErr w:type="spellStart"/>
      <w:r>
        <w:rPr>
          <w:rFonts w:ascii="Times New Roman" w:eastAsia="Times New Roman" w:hAnsi="Times New Roman" w:cs="Times New Roman"/>
        </w:rPr>
        <w:t>case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study</w:t>
      </w:r>
      <w:proofErr w:type="spellEnd"/>
      <w:r>
        <w:rPr>
          <w:rFonts w:ascii="Times New Roman" w:eastAsia="Times New Roman" w:hAnsi="Times New Roman" w:cs="Times New Roman"/>
        </w:rPr>
        <w:t xml:space="preserve"> analizy regulacji UE.</w:t>
      </w:r>
    </w:p>
    <w:p w14:paraId="00000012" w14:textId="77777777" w:rsidR="00907D8E" w:rsidRDefault="00000000">
      <w:pPr>
        <w:pStyle w:val="Nagwek2"/>
        <w:jc w:val="both"/>
        <w:rPr>
          <w:rFonts w:ascii="Times New Roman" w:eastAsia="Times New Roman" w:hAnsi="Times New Roman" w:cs="Times New Roman"/>
        </w:rPr>
      </w:pPr>
      <w:bookmarkStart w:id="7" w:name="_9blfvfyhi4v0" w:colFirst="0" w:colLast="0"/>
      <w:bookmarkEnd w:id="7"/>
      <w:r>
        <w:rPr>
          <w:rFonts w:ascii="Times New Roman" w:eastAsia="Times New Roman" w:hAnsi="Times New Roman" w:cs="Times New Roman"/>
        </w:rPr>
        <w:t xml:space="preserve">Korpus Zależności Referencyjnych i korpus </w:t>
      </w:r>
      <w:proofErr w:type="spellStart"/>
      <w:r>
        <w:rPr>
          <w:rFonts w:ascii="Times New Roman" w:eastAsia="Times New Roman" w:hAnsi="Times New Roman" w:cs="Times New Roman"/>
        </w:rPr>
        <w:t>CorefUD</w:t>
      </w:r>
      <w:proofErr w:type="spellEnd"/>
    </w:p>
    <w:p w14:paraId="00000013"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Korpus Zależności Referencyjnych jest zbiorem tekstów z Narodowego Korpusu Języka Polskiego </w:t>
      </w:r>
      <w:proofErr w:type="spellStart"/>
      <w:r>
        <w:rPr>
          <w:rFonts w:ascii="Times New Roman" w:eastAsia="Times New Roman" w:hAnsi="Times New Roman" w:cs="Times New Roman"/>
        </w:rPr>
        <w:t>anotowanych</w:t>
      </w:r>
      <w:proofErr w:type="spellEnd"/>
      <w:r>
        <w:rPr>
          <w:rFonts w:ascii="Times New Roman" w:eastAsia="Times New Roman" w:hAnsi="Times New Roman" w:cs="Times New Roman"/>
        </w:rPr>
        <w:t xml:space="preserve"> lingwistycznie relacjami </w:t>
      </w:r>
      <w:proofErr w:type="spellStart"/>
      <w:r>
        <w:rPr>
          <w:rFonts w:ascii="Times New Roman" w:eastAsia="Times New Roman" w:hAnsi="Times New Roman" w:cs="Times New Roman"/>
        </w:rPr>
        <w:t>koreferencji</w:t>
      </w:r>
      <w:proofErr w:type="spellEnd"/>
      <w:r>
        <w:rPr>
          <w:rFonts w:ascii="Times New Roman" w:eastAsia="Times New Roman" w:hAnsi="Times New Roman" w:cs="Times New Roman"/>
        </w:rPr>
        <w:t xml:space="preserve"> nominalnej. Został on włączony do wielojęzycznego korpusu </w:t>
      </w:r>
      <w:proofErr w:type="spellStart"/>
      <w:r>
        <w:rPr>
          <w:rFonts w:ascii="Times New Roman" w:eastAsia="Times New Roman" w:hAnsi="Times New Roman" w:cs="Times New Roman"/>
        </w:rPr>
        <w:t>CorefUD</w:t>
      </w:r>
      <w:proofErr w:type="spellEnd"/>
      <w:r>
        <w:rPr>
          <w:rFonts w:ascii="Times New Roman" w:eastAsia="Times New Roman" w:hAnsi="Times New Roman" w:cs="Times New Roman"/>
        </w:rPr>
        <w:t xml:space="preserve">, stosującego wspólny schemat </w:t>
      </w:r>
      <w:proofErr w:type="spellStart"/>
      <w:r>
        <w:rPr>
          <w:rFonts w:ascii="Times New Roman" w:eastAsia="Times New Roman" w:hAnsi="Times New Roman" w:cs="Times New Roman"/>
        </w:rPr>
        <w:t>koreferencji</w:t>
      </w:r>
      <w:proofErr w:type="spellEnd"/>
      <w:r>
        <w:rPr>
          <w:rFonts w:ascii="Times New Roman" w:eastAsia="Times New Roman" w:hAnsi="Times New Roman" w:cs="Times New Roman"/>
        </w:rPr>
        <w:t xml:space="preserve"> dla 12 języków europejskich. Podczas wykładu opowiemy o modelu relacji referencyjnych stosowanych w tych korpusach, ich konstrukcji, metodach dostępu i możliwości ich użycia.</w:t>
      </w:r>
    </w:p>
    <w:p w14:paraId="00000014" w14:textId="77777777" w:rsidR="00907D8E" w:rsidRDefault="00000000">
      <w:pPr>
        <w:pStyle w:val="Nagwek2"/>
        <w:pBdr>
          <w:top w:val="nil"/>
          <w:left w:val="nil"/>
          <w:bottom w:val="nil"/>
          <w:right w:val="nil"/>
          <w:between w:val="nil"/>
        </w:pBdr>
        <w:jc w:val="both"/>
        <w:rPr>
          <w:rFonts w:ascii="Times New Roman" w:eastAsia="Times New Roman" w:hAnsi="Times New Roman" w:cs="Times New Roman"/>
        </w:rPr>
      </w:pPr>
      <w:bookmarkStart w:id="8" w:name="_aiaspxtoihbz" w:colFirst="0" w:colLast="0"/>
      <w:bookmarkEnd w:id="8"/>
      <w:r>
        <w:rPr>
          <w:rFonts w:ascii="Times New Roman" w:eastAsia="Times New Roman" w:hAnsi="Times New Roman" w:cs="Times New Roman"/>
        </w:rPr>
        <w:t>Słownik jednostek wielowyrazowych</w:t>
      </w:r>
    </w:p>
    <w:p w14:paraId="00000015"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Podczas wykładu zaprezentowany zostanie "Słownik gramatyczny jednostek wielowyrazowych", tworzony obecnie w ramach projektu CLARIN-PL. Słownik powstał z połączenia wcześniejszych dzieł: </w:t>
      </w:r>
      <w:proofErr w:type="spellStart"/>
      <w:r>
        <w:rPr>
          <w:rFonts w:ascii="Times New Roman" w:eastAsia="Times New Roman" w:hAnsi="Times New Roman" w:cs="Times New Roman"/>
        </w:rPr>
        <w:t>SaWA</w:t>
      </w:r>
      <w:proofErr w:type="spellEnd"/>
      <w:r>
        <w:rPr>
          <w:rFonts w:ascii="Times New Roman" w:eastAsia="Times New Roman" w:hAnsi="Times New Roman" w:cs="Times New Roman"/>
        </w:rPr>
        <w:t xml:space="preserve">, SEJF, </w:t>
      </w:r>
      <w:proofErr w:type="spellStart"/>
      <w:r>
        <w:rPr>
          <w:rFonts w:ascii="Times New Roman" w:eastAsia="Times New Roman" w:hAnsi="Times New Roman" w:cs="Times New Roman"/>
        </w:rPr>
        <w:t>Sejfek</w:t>
      </w:r>
      <w:proofErr w:type="spellEnd"/>
      <w:r>
        <w:rPr>
          <w:rFonts w:ascii="Times New Roman" w:eastAsia="Times New Roman" w:hAnsi="Times New Roman" w:cs="Times New Roman"/>
        </w:rPr>
        <w:t xml:space="preserve"> i </w:t>
      </w:r>
      <w:proofErr w:type="spellStart"/>
      <w:r>
        <w:rPr>
          <w:rFonts w:ascii="Times New Roman" w:eastAsia="Times New Roman" w:hAnsi="Times New Roman" w:cs="Times New Roman"/>
        </w:rPr>
        <w:t>Verbel</w:t>
      </w:r>
      <w:proofErr w:type="spellEnd"/>
      <w:r>
        <w:rPr>
          <w:rFonts w:ascii="Times New Roman" w:eastAsia="Times New Roman" w:hAnsi="Times New Roman" w:cs="Times New Roman"/>
        </w:rPr>
        <w:t xml:space="preserve">. Wcześniejsze opracowania i aktualnie powstające różni jednak zmiana technologiczna (nowy słownik jest aplikacją online) oraz poszerzone możliwości przeszukiwania danych językowych. O szczegółach korzystania ze słownika opowiedzą jego twórcy: Monika </w:t>
      </w:r>
      <w:proofErr w:type="spellStart"/>
      <w:r>
        <w:rPr>
          <w:rFonts w:ascii="Times New Roman" w:eastAsia="Times New Roman" w:hAnsi="Times New Roman" w:cs="Times New Roman"/>
        </w:rPr>
        <w:t>Czerepowicka</w:t>
      </w:r>
      <w:proofErr w:type="spellEnd"/>
      <w:r>
        <w:rPr>
          <w:rFonts w:ascii="Times New Roman" w:eastAsia="Times New Roman" w:hAnsi="Times New Roman" w:cs="Times New Roman"/>
        </w:rPr>
        <w:t xml:space="preserve"> i Marcin Woliński.</w:t>
      </w:r>
    </w:p>
    <w:p w14:paraId="00000016" w14:textId="77777777" w:rsidR="00907D8E" w:rsidRDefault="00000000">
      <w:pPr>
        <w:pStyle w:val="Nagwek2"/>
        <w:pBdr>
          <w:top w:val="nil"/>
          <w:left w:val="nil"/>
          <w:bottom w:val="nil"/>
          <w:right w:val="nil"/>
          <w:between w:val="nil"/>
        </w:pBdr>
        <w:jc w:val="both"/>
        <w:rPr>
          <w:rFonts w:ascii="Times New Roman" w:eastAsia="Times New Roman" w:hAnsi="Times New Roman" w:cs="Times New Roman"/>
        </w:rPr>
      </w:pPr>
      <w:bookmarkStart w:id="9" w:name="_6mkkmtg2mwte" w:colFirst="0" w:colLast="0"/>
      <w:bookmarkEnd w:id="9"/>
      <w:r>
        <w:rPr>
          <w:rFonts w:ascii="Times New Roman" w:eastAsia="Times New Roman" w:hAnsi="Times New Roman" w:cs="Times New Roman"/>
        </w:rPr>
        <w:t>Słownik walencyjny Walenty</w:t>
      </w:r>
    </w:p>
    <w:p w14:paraId="00000017" w14:textId="77777777" w:rsidR="00907D8E"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Słownik walencyjny </w:t>
      </w:r>
      <w:r>
        <w:rPr>
          <w:rFonts w:ascii="Times New Roman" w:eastAsia="Times New Roman" w:hAnsi="Times New Roman" w:cs="Times New Roman"/>
          <w:b/>
          <w:i/>
          <w:sz w:val="20"/>
          <w:szCs w:val="20"/>
        </w:rPr>
        <w:t>Walenty</w:t>
      </w:r>
      <w:r>
        <w:rPr>
          <w:rFonts w:ascii="Times New Roman" w:eastAsia="Times New Roman" w:hAnsi="Times New Roman" w:cs="Times New Roman"/>
          <w:sz w:val="20"/>
          <w:szCs w:val="20"/>
        </w:rPr>
        <w:t xml:space="preserve"> zawiera zależności walencyjne występujących w języku polskim predykatów, w przeważającej liczbie czasowników. Zależności walencyjne to inaczej ograniczenia narzucane na sposób, w jaki poszczególne wyrazy (a właściwie ich klasy paradygmatyczne zwane leksemami) wiążą się ze swoimi podrzędnikami. Reguły takiego wiązania zwane są </w:t>
      </w:r>
      <w:proofErr w:type="spellStart"/>
      <w:r>
        <w:rPr>
          <w:rFonts w:ascii="Times New Roman" w:eastAsia="Times New Roman" w:hAnsi="Times New Roman" w:cs="Times New Roman"/>
          <w:sz w:val="20"/>
          <w:szCs w:val="20"/>
        </w:rPr>
        <w:t>walencją</w:t>
      </w:r>
      <w:proofErr w:type="spellEnd"/>
      <w:r>
        <w:rPr>
          <w:rFonts w:ascii="Times New Roman" w:eastAsia="Times New Roman" w:hAnsi="Times New Roman" w:cs="Times New Roman"/>
          <w:sz w:val="20"/>
          <w:szCs w:val="20"/>
        </w:rPr>
        <w:t xml:space="preserve"> przez analogię do wiązań chemicznych.\</w:t>
      </w:r>
    </w:p>
    <w:p w14:paraId="00000018" w14:textId="77777777" w:rsidR="00907D8E" w:rsidRDefault="00907D8E">
      <w:pPr>
        <w:jc w:val="both"/>
        <w:rPr>
          <w:rFonts w:ascii="Times New Roman" w:eastAsia="Times New Roman" w:hAnsi="Times New Roman" w:cs="Times New Roman"/>
          <w:sz w:val="20"/>
          <w:szCs w:val="20"/>
        </w:rPr>
      </w:pPr>
    </w:p>
    <w:p w14:paraId="00000019" w14:textId="77777777" w:rsidR="00907D8E" w:rsidRDefault="00000000">
      <w:pPr>
        <w:pStyle w:val="Nagwek2"/>
        <w:jc w:val="both"/>
        <w:rPr>
          <w:rFonts w:ascii="Times New Roman" w:eastAsia="Times New Roman" w:hAnsi="Times New Roman" w:cs="Times New Roman"/>
        </w:rPr>
      </w:pPr>
      <w:bookmarkStart w:id="10" w:name="_hp79inbz72wk" w:colFirst="0" w:colLast="0"/>
      <w:bookmarkEnd w:id="10"/>
      <w:proofErr w:type="spellStart"/>
      <w:r>
        <w:rPr>
          <w:rFonts w:ascii="Times New Roman" w:eastAsia="Times New Roman" w:hAnsi="Times New Roman" w:cs="Times New Roman"/>
        </w:rPr>
        <w:lastRenderedPageBreak/>
        <w:t>Słowosieć</w:t>
      </w:r>
      <w:proofErr w:type="spellEnd"/>
      <w:r>
        <w:rPr>
          <w:rFonts w:ascii="Times New Roman" w:eastAsia="Times New Roman" w:hAnsi="Times New Roman" w:cs="Times New Roman"/>
        </w:rPr>
        <w:t xml:space="preserve"> - wielki słownik relacyjny języka polskiego</w:t>
      </w:r>
    </w:p>
    <w:p w14:paraId="0000001A" w14:textId="77777777" w:rsidR="00907D8E" w:rsidRDefault="00000000">
      <w:pP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Słowosieć</w:t>
      </w:r>
      <w:proofErr w:type="spellEnd"/>
      <w:r>
        <w:rPr>
          <w:rFonts w:ascii="Times New Roman" w:eastAsia="Times New Roman" w:hAnsi="Times New Roman" w:cs="Times New Roman"/>
          <w:sz w:val="20"/>
          <w:szCs w:val="20"/>
        </w:rPr>
        <w:t xml:space="preserve"> (z ang. </w:t>
      </w:r>
      <w:proofErr w:type="spellStart"/>
      <w:r>
        <w:rPr>
          <w:rFonts w:ascii="Times New Roman" w:eastAsia="Times New Roman" w:hAnsi="Times New Roman" w:cs="Times New Roman"/>
          <w:sz w:val="20"/>
          <w:szCs w:val="20"/>
        </w:rPr>
        <w:t>wordnet</w:t>
      </w:r>
      <w:proofErr w:type="spellEnd"/>
      <w:r>
        <w:rPr>
          <w:rFonts w:ascii="Times New Roman" w:eastAsia="Times New Roman" w:hAnsi="Times New Roman" w:cs="Times New Roman"/>
          <w:sz w:val="20"/>
          <w:szCs w:val="20"/>
        </w:rPr>
        <w:t xml:space="preserve">) – to relacyjny słownik semantyczny, który odzwierciedla system leksykalny języka polskiego. Obecnie zawiera 191 tys. słów, 285 tys. znaczeń oraz ponad 600 tys. relacji. Jest największym istniejącym </w:t>
      </w:r>
      <w:proofErr w:type="spellStart"/>
      <w:r>
        <w:rPr>
          <w:rFonts w:ascii="Times New Roman" w:eastAsia="Times New Roman" w:hAnsi="Times New Roman" w:cs="Times New Roman"/>
          <w:sz w:val="20"/>
          <w:szCs w:val="20"/>
        </w:rPr>
        <w:t>wordnetem</w:t>
      </w:r>
      <w:proofErr w:type="spellEnd"/>
      <w:r>
        <w:rPr>
          <w:rFonts w:ascii="Times New Roman" w:eastAsia="Times New Roman" w:hAnsi="Times New Roman" w:cs="Times New Roman"/>
          <w:sz w:val="20"/>
          <w:szCs w:val="20"/>
        </w:rPr>
        <w:t xml:space="preserve"> na świecie i nieustannie się rozrasta. Pojedyncze znaczenia w </w:t>
      </w:r>
      <w:proofErr w:type="spellStart"/>
      <w:r>
        <w:rPr>
          <w:rFonts w:ascii="Times New Roman" w:eastAsia="Times New Roman" w:hAnsi="Times New Roman" w:cs="Times New Roman"/>
          <w:sz w:val="20"/>
          <w:szCs w:val="20"/>
        </w:rPr>
        <w:t>Słowosieci</w:t>
      </w:r>
      <w:proofErr w:type="spellEnd"/>
      <w:r>
        <w:rPr>
          <w:rFonts w:ascii="Times New Roman" w:eastAsia="Times New Roman" w:hAnsi="Times New Roman" w:cs="Times New Roman"/>
          <w:sz w:val="20"/>
          <w:szCs w:val="20"/>
        </w:rPr>
        <w:t xml:space="preserve"> połączone są wzajemnymi relacjami, tworząc sieć semantyczną. Wyrazy definiowane są poprzez odniesienie do innych wyrazów połączonych znaczeniowo, np. </w:t>
      </w:r>
      <w:r>
        <w:rPr>
          <w:rFonts w:ascii="Times New Roman" w:eastAsia="Times New Roman" w:hAnsi="Times New Roman" w:cs="Times New Roman"/>
          <w:i/>
          <w:sz w:val="20"/>
          <w:szCs w:val="20"/>
        </w:rPr>
        <w:t>samochód</w:t>
      </w:r>
      <w:r>
        <w:rPr>
          <w:rFonts w:ascii="Times New Roman" w:eastAsia="Times New Roman" w:hAnsi="Times New Roman" w:cs="Times New Roman"/>
          <w:sz w:val="20"/>
          <w:szCs w:val="20"/>
        </w:rPr>
        <w:t xml:space="preserve"> to </w:t>
      </w:r>
      <w:proofErr w:type="spellStart"/>
      <w:r>
        <w:rPr>
          <w:rFonts w:ascii="Times New Roman" w:eastAsia="Times New Roman" w:hAnsi="Times New Roman" w:cs="Times New Roman"/>
          <w:sz w:val="20"/>
          <w:szCs w:val="20"/>
        </w:rPr>
        <w:t>hiponim</w:t>
      </w:r>
      <w:proofErr w:type="spellEnd"/>
      <w:r>
        <w:rPr>
          <w:rFonts w:ascii="Times New Roman" w:eastAsia="Times New Roman" w:hAnsi="Times New Roman" w:cs="Times New Roman"/>
          <w:sz w:val="20"/>
          <w:szCs w:val="20"/>
        </w:rPr>
        <w:t xml:space="preserve"> dla </w:t>
      </w:r>
      <w:r>
        <w:rPr>
          <w:rFonts w:ascii="Times New Roman" w:eastAsia="Times New Roman" w:hAnsi="Times New Roman" w:cs="Times New Roman"/>
          <w:i/>
          <w:sz w:val="20"/>
          <w:szCs w:val="20"/>
        </w:rPr>
        <w:t>pojazdu drogowego</w:t>
      </w:r>
      <w:r>
        <w:rPr>
          <w:rFonts w:ascii="Times New Roman" w:eastAsia="Times New Roman" w:hAnsi="Times New Roman" w:cs="Times New Roman"/>
          <w:sz w:val="20"/>
          <w:szCs w:val="20"/>
        </w:rPr>
        <w:t xml:space="preserve"> i </w:t>
      </w:r>
      <w:r>
        <w:rPr>
          <w:rFonts w:ascii="Times New Roman" w:eastAsia="Times New Roman" w:hAnsi="Times New Roman" w:cs="Times New Roman"/>
          <w:i/>
          <w:sz w:val="20"/>
          <w:szCs w:val="20"/>
        </w:rPr>
        <w:t>dwuśladu</w:t>
      </w:r>
      <w:r>
        <w:rPr>
          <w:rFonts w:ascii="Times New Roman" w:eastAsia="Times New Roman" w:hAnsi="Times New Roman" w:cs="Times New Roman"/>
          <w:sz w:val="20"/>
          <w:szCs w:val="20"/>
        </w:rPr>
        <w:t xml:space="preserve">, hiperonim dla </w:t>
      </w:r>
      <w:r>
        <w:rPr>
          <w:rFonts w:ascii="Times New Roman" w:eastAsia="Times New Roman" w:hAnsi="Times New Roman" w:cs="Times New Roman"/>
          <w:i/>
          <w:sz w:val="20"/>
          <w:szCs w:val="20"/>
        </w:rPr>
        <w:t>sedana</w:t>
      </w:r>
      <w:r>
        <w:rPr>
          <w:rFonts w:ascii="Times New Roman" w:eastAsia="Times New Roman" w:hAnsi="Times New Roman" w:cs="Times New Roman"/>
          <w:sz w:val="20"/>
          <w:szCs w:val="20"/>
        </w:rPr>
        <w:t xml:space="preserve"> czy </w:t>
      </w:r>
      <w:r>
        <w:rPr>
          <w:rFonts w:ascii="Times New Roman" w:eastAsia="Times New Roman" w:hAnsi="Times New Roman" w:cs="Times New Roman"/>
          <w:i/>
          <w:sz w:val="20"/>
          <w:szCs w:val="20"/>
        </w:rPr>
        <w:t>kabrioletu</w:t>
      </w:r>
      <w:r>
        <w:rPr>
          <w:rFonts w:ascii="Times New Roman" w:eastAsia="Times New Roman" w:hAnsi="Times New Roman" w:cs="Times New Roman"/>
          <w:sz w:val="20"/>
          <w:szCs w:val="20"/>
        </w:rPr>
        <w:t xml:space="preserve"> oraz synonim dla </w:t>
      </w:r>
      <w:r>
        <w:rPr>
          <w:rFonts w:ascii="Times New Roman" w:eastAsia="Times New Roman" w:hAnsi="Times New Roman" w:cs="Times New Roman"/>
          <w:i/>
          <w:sz w:val="20"/>
          <w:szCs w:val="20"/>
        </w:rPr>
        <w:t>fury</w:t>
      </w:r>
      <w:r>
        <w:rPr>
          <w:rFonts w:ascii="Times New Roman" w:eastAsia="Times New Roman" w:hAnsi="Times New Roman" w:cs="Times New Roman"/>
          <w:sz w:val="20"/>
          <w:szCs w:val="20"/>
        </w:rPr>
        <w:t xml:space="preserve"> i </w:t>
      </w:r>
      <w:r>
        <w:rPr>
          <w:rFonts w:ascii="Times New Roman" w:eastAsia="Times New Roman" w:hAnsi="Times New Roman" w:cs="Times New Roman"/>
          <w:i/>
          <w:sz w:val="20"/>
          <w:szCs w:val="20"/>
        </w:rPr>
        <w:t>bryki</w:t>
      </w:r>
      <w:r>
        <w:rPr>
          <w:rFonts w:ascii="Times New Roman" w:eastAsia="Times New Roman" w:hAnsi="Times New Roman" w:cs="Times New Roman"/>
          <w:sz w:val="20"/>
          <w:szCs w:val="20"/>
        </w:rPr>
        <w:t xml:space="preserve">, tworzy kolokację z przymiotnikiem </w:t>
      </w:r>
      <w:r>
        <w:rPr>
          <w:rFonts w:ascii="Times New Roman" w:eastAsia="Times New Roman" w:hAnsi="Times New Roman" w:cs="Times New Roman"/>
          <w:i/>
          <w:sz w:val="20"/>
          <w:szCs w:val="20"/>
        </w:rPr>
        <w:t>terenowy</w:t>
      </w:r>
      <w:r>
        <w:rPr>
          <w:rFonts w:ascii="Times New Roman" w:eastAsia="Times New Roman" w:hAnsi="Times New Roman" w:cs="Times New Roman"/>
          <w:sz w:val="20"/>
          <w:szCs w:val="20"/>
        </w:rPr>
        <w:t xml:space="preserve">, a jego </w:t>
      </w:r>
      <w:proofErr w:type="spellStart"/>
      <w:r>
        <w:rPr>
          <w:rFonts w:ascii="Times New Roman" w:eastAsia="Times New Roman" w:hAnsi="Times New Roman" w:cs="Times New Roman"/>
          <w:sz w:val="20"/>
          <w:szCs w:val="20"/>
        </w:rPr>
        <w:t>meronimy</w:t>
      </w:r>
      <w:proofErr w:type="spellEnd"/>
      <w:r>
        <w:rPr>
          <w:rFonts w:ascii="Times New Roman" w:eastAsia="Times New Roman" w:hAnsi="Times New Roman" w:cs="Times New Roman"/>
          <w:sz w:val="20"/>
          <w:szCs w:val="20"/>
        </w:rPr>
        <w:t xml:space="preserve"> to </w:t>
      </w:r>
      <w:r>
        <w:rPr>
          <w:rFonts w:ascii="Times New Roman" w:eastAsia="Times New Roman" w:hAnsi="Times New Roman" w:cs="Times New Roman"/>
          <w:i/>
          <w:sz w:val="20"/>
          <w:szCs w:val="20"/>
        </w:rPr>
        <w:t>silnik</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spryskiwacz</w:t>
      </w:r>
      <w:r>
        <w:rPr>
          <w:rFonts w:ascii="Times New Roman" w:eastAsia="Times New Roman" w:hAnsi="Times New Roman" w:cs="Times New Roman"/>
          <w:sz w:val="20"/>
          <w:szCs w:val="20"/>
        </w:rPr>
        <w:t xml:space="preserve"> czy </w:t>
      </w:r>
      <w:r>
        <w:rPr>
          <w:rFonts w:ascii="Times New Roman" w:eastAsia="Times New Roman" w:hAnsi="Times New Roman" w:cs="Times New Roman"/>
          <w:i/>
          <w:sz w:val="20"/>
          <w:szCs w:val="20"/>
        </w:rPr>
        <w:t>podwozie</w:t>
      </w:r>
      <w:r>
        <w:rPr>
          <w:rFonts w:ascii="Times New Roman" w:eastAsia="Times New Roman" w:hAnsi="Times New Roman" w:cs="Times New Roman"/>
          <w:sz w:val="20"/>
          <w:szCs w:val="20"/>
        </w:rPr>
        <w:t>.</w:t>
      </w:r>
    </w:p>
    <w:p w14:paraId="0000001B" w14:textId="77777777" w:rsidR="00907D8E" w:rsidRDefault="0000000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Podczas prezentacji przedstawimy zasady tworzenia </w:t>
      </w:r>
      <w:proofErr w:type="spellStart"/>
      <w:r>
        <w:rPr>
          <w:rFonts w:ascii="Times New Roman" w:eastAsia="Times New Roman" w:hAnsi="Times New Roman" w:cs="Times New Roman"/>
          <w:sz w:val="20"/>
          <w:szCs w:val="20"/>
        </w:rPr>
        <w:t>Słowosieci</w:t>
      </w:r>
      <w:proofErr w:type="spellEnd"/>
      <w:r>
        <w:rPr>
          <w:rFonts w:ascii="Times New Roman" w:eastAsia="Times New Roman" w:hAnsi="Times New Roman" w:cs="Times New Roman"/>
          <w:sz w:val="20"/>
          <w:szCs w:val="20"/>
        </w:rPr>
        <w:t>, jej aktualny stan oraz zastosowania naukowe - zrealizowane i potencjalne.</w:t>
      </w:r>
    </w:p>
    <w:p w14:paraId="0000001C" w14:textId="77777777" w:rsidR="00907D8E" w:rsidRDefault="00000000">
      <w:pPr>
        <w:pStyle w:val="Nagwek2"/>
        <w:jc w:val="both"/>
        <w:rPr>
          <w:rFonts w:ascii="Times New Roman" w:eastAsia="Times New Roman" w:hAnsi="Times New Roman" w:cs="Times New Roman"/>
        </w:rPr>
      </w:pPr>
      <w:bookmarkStart w:id="11" w:name="_5l78ufi3tlka" w:colFirst="0" w:colLast="0"/>
      <w:bookmarkEnd w:id="11"/>
      <w:proofErr w:type="spellStart"/>
      <w:r>
        <w:rPr>
          <w:rFonts w:ascii="Times New Roman" w:eastAsia="Times New Roman" w:hAnsi="Times New Roman" w:cs="Times New Roman"/>
        </w:rPr>
        <w:t>TermoPL</w:t>
      </w:r>
      <w:proofErr w:type="spellEnd"/>
      <w:r>
        <w:rPr>
          <w:rFonts w:ascii="Times New Roman" w:eastAsia="Times New Roman" w:hAnsi="Times New Roman" w:cs="Times New Roman"/>
        </w:rPr>
        <w:t xml:space="preserve"> – omówienie narzędzia do ekstrakcji terminologii dziedzinowej</w:t>
      </w:r>
    </w:p>
    <w:p w14:paraId="0000001D" w14:textId="77777777" w:rsidR="00907D8E"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sz w:val="20"/>
          <w:szCs w:val="20"/>
        </w:rPr>
        <w:t>TermoPL</w:t>
      </w:r>
      <w:proofErr w:type="spellEnd"/>
      <w:r>
        <w:rPr>
          <w:rFonts w:ascii="Times New Roman" w:eastAsia="Times New Roman" w:hAnsi="Times New Roman" w:cs="Times New Roman"/>
          <w:sz w:val="20"/>
          <w:szCs w:val="20"/>
        </w:rPr>
        <w:t xml:space="preserve"> to narzędzie, służące do automatycznego wydobycia terminologii dziedzinowej z tekstów. Poza terminologią, narzędzie może służyć do ekstrakcji jednostek wielowyrazowych. Wydobycie terminologii jest mechanizmem pomocnym m.in. w tworzeniu słowników dziedzinowych, zasobów do tłumaczenia tekstów oraz streszczeń dokumentów, w opracowywaniu ontologii danej dziedziny, w </w:t>
      </w:r>
      <w:proofErr w:type="spellStart"/>
      <w:r>
        <w:rPr>
          <w:rFonts w:ascii="Times New Roman" w:eastAsia="Times New Roman" w:hAnsi="Times New Roman" w:cs="Times New Roman"/>
          <w:sz w:val="20"/>
          <w:szCs w:val="20"/>
        </w:rPr>
        <w:t>anotacji</w:t>
      </w:r>
      <w:proofErr w:type="spellEnd"/>
      <w:r>
        <w:rPr>
          <w:rFonts w:ascii="Times New Roman" w:eastAsia="Times New Roman" w:hAnsi="Times New Roman" w:cs="Times New Roman"/>
          <w:sz w:val="20"/>
          <w:szCs w:val="20"/>
        </w:rPr>
        <w:t xml:space="preserve"> dokumentów i wspomaganiu wyszukiwania odpowiedzi na pytania.</w:t>
      </w:r>
    </w:p>
    <w:p w14:paraId="0000001E" w14:textId="77777777" w:rsidR="00907D8E" w:rsidRDefault="00000000">
      <w:pPr>
        <w:pStyle w:val="Nagwek2"/>
        <w:pBdr>
          <w:top w:val="nil"/>
          <w:left w:val="nil"/>
          <w:bottom w:val="nil"/>
          <w:right w:val="nil"/>
          <w:between w:val="nil"/>
        </w:pBdr>
        <w:jc w:val="both"/>
        <w:rPr>
          <w:rFonts w:ascii="Times New Roman" w:eastAsia="Times New Roman" w:hAnsi="Times New Roman" w:cs="Times New Roman"/>
        </w:rPr>
      </w:pPr>
      <w:bookmarkStart w:id="12" w:name="_x8db1dqhaqcy" w:colFirst="0" w:colLast="0"/>
      <w:bookmarkEnd w:id="12"/>
      <w:r>
        <w:rPr>
          <w:rFonts w:ascii="Times New Roman" w:eastAsia="Times New Roman" w:hAnsi="Times New Roman" w:cs="Times New Roman"/>
        </w:rPr>
        <w:t>Zasoby i narzędzia do automatycznego odpowiadania na pytania (QA)</w:t>
      </w:r>
    </w:p>
    <w:p w14:paraId="0000001F"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W ramach prac w projekcie CLARIN-BIZ powstają narzędzia do automatycznego odpowiadania na pytania. Jednym z zasobów przygotowanych w toku prac, jest wzorowany na anglojęzycznym </w:t>
      </w:r>
      <w:proofErr w:type="spellStart"/>
      <w:r>
        <w:rPr>
          <w:rFonts w:ascii="Times New Roman" w:eastAsia="Times New Roman" w:hAnsi="Times New Roman" w:cs="Times New Roman"/>
        </w:rPr>
        <w:t>SQuADzie</w:t>
      </w:r>
      <w:proofErr w:type="spellEnd"/>
      <w:r>
        <w:rPr>
          <w:rFonts w:ascii="Times New Roman" w:eastAsia="Times New Roman" w:hAnsi="Times New Roman" w:cs="Times New Roman"/>
        </w:rPr>
        <w:t xml:space="preserve"> 2.0 zbiór </w:t>
      </w:r>
      <w:proofErr w:type="spellStart"/>
      <w:r>
        <w:rPr>
          <w:rFonts w:ascii="Times New Roman" w:eastAsia="Times New Roman" w:hAnsi="Times New Roman" w:cs="Times New Roman"/>
        </w:rPr>
        <w:t>PoQuAD</w:t>
      </w:r>
      <w:proofErr w:type="spellEnd"/>
      <w:r>
        <w:rPr>
          <w:rFonts w:ascii="Times New Roman" w:eastAsia="Times New Roman" w:hAnsi="Times New Roman" w:cs="Times New Roman"/>
        </w:rPr>
        <w:t xml:space="preserve">: zestaw 70 tys. kontekstów pochodzących z Wikipedii, </w:t>
      </w:r>
      <w:proofErr w:type="spellStart"/>
      <w:r>
        <w:rPr>
          <w:rFonts w:ascii="Times New Roman" w:eastAsia="Times New Roman" w:hAnsi="Times New Roman" w:cs="Times New Roman"/>
        </w:rPr>
        <w:t>anotowanych</w:t>
      </w:r>
      <w:proofErr w:type="spellEnd"/>
      <w:r>
        <w:rPr>
          <w:rFonts w:ascii="Times New Roman" w:eastAsia="Times New Roman" w:hAnsi="Times New Roman" w:cs="Times New Roman"/>
        </w:rPr>
        <w:t xml:space="preserve"> pytaniami i odpowiedziami. Zasób ten posłużył do treningu modeli realizujących </w:t>
      </w:r>
      <w:proofErr w:type="gramStart"/>
      <w:r>
        <w:rPr>
          <w:rFonts w:ascii="Times New Roman" w:eastAsia="Times New Roman" w:hAnsi="Times New Roman" w:cs="Times New Roman"/>
        </w:rPr>
        <w:t>ekstraktywne,</w:t>
      </w:r>
      <w:proofErr w:type="gramEnd"/>
      <w:r>
        <w:rPr>
          <w:rFonts w:ascii="Times New Roman" w:eastAsia="Times New Roman" w:hAnsi="Times New Roman" w:cs="Times New Roman"/>
        </w:rPr>
        <w:t xml:space="preserve"> oraz generatywne strategie odpowiadania na pytania. Zostały one inkorporowane do aplikacji, pozwalającej na indeksowanie </w:t>
      </w:r>
      <w:proofErr w:type="gramStart"/>
      <w:r>
        <w:rPr>
          <w:rFonts w:ascii="Times New Roman" w:eastAsia="Times New Roman" w:hAnsi="Times New Roman" w:cs="Times New Roman"/>
        </w:rPr>
        <w:t>źródeł,</w:t>
      </w:r>
      <w:proofErr w:type="gramEnd"/>
      <w:r>
        <w:rPr>
          <w:rFonts w:ascii="Times New Roman" w:eastAsia="Times New Roman" w:hAnsi="Times New Roman" w:cs="Times New Roman"/>
        </w:rPr>
        <w:t xml:space="preserve"> i uzyskiwanie na ich podstawie odpowiedzi na pytania. Podczas wykładu przedstawimy możliwości, jak i ograniczenia wypracowanych strategii.</w:t>
      </w:r>
    </w:p>
    <w:p w14:paraId="00000020" w14:textId="77777777" w:rsidR="00907D8E" w:rsidRDefault="00907D8E">
      <w:pPr>
        <w:pStyle w:val="Nagwek1"/>
        <w:jc w:val="both"/>
        <w:rPr>
          <w:rFonts w:ascii="Times New Roman" w:eastAsia="Times New Roman" w:hAnsi="Times New Roman" w:cs="Times New Roman"/>
        </w:rPr>
      </w:pPr>
      <w:bookmarkStart w:id="13" w:name="_pnzvd5kq0fgw" w:colFirst="0" w:colLast="0"/>
      <w:bookmarkEnd w:id="13"/>
    </w:p>
    <w:p w14:paraId="00000021" w14:textId="77777777" w:rsidR="00907D8E" w:rsidRDefault="00000000">
      <w:pPr>
        <w:pStyle w:val="Nagwek1"/>
        <w:jc w:val="both"/>
        <w:rPr>
          <w:rFonts w:ascii="Times New Roman" w:eastAsia="Times New Roman" w:hAnsi="Times New Roman" w:cs="Times New Roman"/>
        </w:rPr>
      </w:pPr>
      <w:bookmarkStart w:id="14" w:name="_6zxrt5kfnq9u" w:colFirst="0" w:colLast="0"/>
      <w:bookmarkEnd w:id="14"/>
      <w:r>
        <w:rPr>
          <w:rFonts w:ascii="Times New Roman" w:eastAsia="Times New Roman" w:hAnsi="Times New Roman" w:cs="Times New Roman"/>
        </w:rPr>
        <w:t>Ćwiczenia / laboratoria</w:t>
      </w:r>
    </w:p>
    <w:p w14:paraId="4D89A87F" w14:textId="77777777" w:rsidR="001F0A86" w:rsidRDefault="001F0A86" w:rsidP="001F0A86">
      <w:pPr>
        <w:rPr>
          <w:rFonts w:ascii="Times New Roman" w:hAnsi="Times New Roman" w:cs="Times New Roman"/>
          <w:color w:val="FF0000"/>
        </w:rPr>
      </w:pPr>
      <w:r w:rsidRPr="001F0A86">
        <w:rPr>
          <w:rFonts w:ascii="Times New Roman" w:hAnsi="Times New Roman" w:cs="Times New Roman"/>
          <w:color w:val="FF0000"/>
        </w:rPr>
        <w:t>N</w:t>
      </w:r>
      <w:r w:rsidRPr="001F0A86">
        <w:rPr>
          <w:rFonts w:ascii="Times New Roman" w:hAnsi="Times New Roman" w:cs="Times New Roman"/>
          <w:color w:val="FF0000"/>
        </w:rPr>
        <w:t xml:space="preserve">a tę grupę będą obowiązywały zapisy dodatkowe prowadzone wśród osób już zarejestrowanych. </w:t>
      </w:r>
    </w:p>
    <w:p w14:paraId="411DB38B" w14:textId="4C9364AA" w:rsidR="001F0A86" w:rsidRPr="001F0A86" w:rsidRDefault="001F0A86" w:rsidP="001F0A86">
      <w:pPr>
        <w:rPr>
          <w:rFonts w:ascii="Times New Roman" w:hAnsi="Times New Roman" w:cs="Times New Roman"/>
        </w:rPr>
      </w:pPr>
      <w:r>
        <w:rPr>
          <w:rFonts w:ascii="Times New Roman" w:hAnsi="Times New Roman" w:cs="Times New Roman"/>
          <w:color w:val="FF0000"/>
        </w:rPr>
        <w:t xml:space="preserve">5 maja zostaną wysłane </w:t>
      </w:r>
      <w:proofErr w:type="spellStart"/>
      <w:r>
        <w:rPr>
          <w:rFonts w:ascii="Times New Roman" w:hAnsi="Times New Roman" w:cs="Times New Roman"/>
          <w:color w:val="FF0000"/>
        </w:rPr>
        <w:t>mejle</w:t>
      </w:r>
      <w:proofErr w:type="spellEnd"/>
      <w:r>
        <w:rPr>
          <w:rFonts w:ascii="Times New Roman" w:hAnsi="Times New Roman" w:cs="Times New Roman"/>
          <w:color w:val="FF0000"/>
        </w:rPr>
        <w:t xml:space="preserve"> z linkiem do zapisu</w:t>
      </w:r>
      <w:r w:rsidRPr="001F0A86">
        <w:rPr>
          <w:rFonts w:ascii="Times New Roman" w:hAnsi="Times New Roman" w:cs="Times New Roman"/>
        </w:rPr>
        <w:t>.</w:t>
      </w:r>
    </w:p>
    <w:p w14:paraId="00000022" w14:textId="77777777" w:rsidR="00907D8E" w:rsidRDefault="00000000">
      <w:pPr>
        <w:pStyle w:val="Nagwek2"/>
        <w:jc w:val="both"/>
        <w:rPr>
          <w:rFonts w:ascii="Times New Roman" w:eastAsia="Times New Roman" w:hAnsi="Times New Roman" w:cs="Times New Roman"/>
        </w:rPr>
      </w:pPr>
      <w:bookmarkStart w:id="15" w:name="_s3siefp5ludj" w:colFirst="0" w:colLast="0"/>
      <w:bookmarkEnd w:id="15"/>
      <w:r>
        <w:rPr>
          <w:rFonts w:ascii="Times New Roman" w:eastAsia="Times New Roman" w:hAnsi="Times New Roman" w:cs="Times New Roman"/>
        </w:rPr>
        <w:t>Analiza tematyczna oraz semantyczna (warsztat)</w:t>
      </w:r>
    </w:p>
    <w:p w14:paraId="00000023"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Podczas warsztatów uczestnicy będą mogli osobiście przetestować narzędzia, które zostały omówione podczas prezentacji na tożsamy temat. </w:t>
      </w:r>
    </w:p>
    <w:p w14:paraId="00000024" w14:textId="77777777" w:rsidR="00907D8E" w:rsidRDefault="00907D8E">
      <w:pPr>
        <w:jc w:val="both"/>
        <w:rPr>
          <w:rFonts w:ascii="Times New Roman" w:eastAsia="Times New Roman" w:hAnsi="Times New Roman" w:cs="Times New Roman"/>
        </w:rPr>
      </w:pPr>
    </w:p>
    <w:p w14:paraId="00000025" w14:textId="77777777" w:rsidR="00907D8E" w:rsidRPr="001F0A86" w:rsidRDefault="00000000">
      <w:pPr>
        <w:pStyle w:val="Nagwek2"/>
        <w:jc w:val="both"/>
        <w:rPr>
          <w:rFonts w:ascii="Times New Roman" w:eastAsia="Times New Roman" w:hAnsi="Times New Roman" w:cs="Times New Roman"/>
          <w:lang w:val="en-US"/>
        </w:rPr>
      </w:pPr>
      <w:bookmarkStart w:id="16" w:name="_kmeokrqkwxc4" w:colFirst="0" w:colLast="0"/>
      <w:bookmarkEnd w:id="16"/>
      <w:r w:rsidRPr="001F0A86">
        <w:rPr>
          <w:rFonts w:ascii="Times New Roman" w:eastAsia="Times New Roman" w:hAnsi="Times New Roman" w:cs="Times New Roman"/>
          <w:lang w:val="en-US"/>
        </w:rPr>
        <w:t xml:space="preserve">CLARIN-PL w </w:t>
      </w:r>
      <w:proofErr w:type="spellStart"/>
      <w:r w:rsidRPr="001F0A86">
        <w:rPr>
          <w:rFonts w:ascii="Times New Roman" w:eastAsia="Times New Roman" w:hAnsi="Times New Roman" w:cs="Times New Roman"/>
          <w:lang w:val="en-US"/>
        </w:rPr>
        <w:t>paradygmacie</w:t>
      </w:r>
      <w:proofErr w:type="spellEnd"/>
      <w:r w:rsidRPr="001F0A86">
        <w:rPr>
          <w:rFonts w:ascii="Times New Roman" w:eastAsia="Times New Roman" w:hAnsi="Times New Roman" w:cs="Times New Roman"/>
          <w:lang w:val="en-US"/>
        </w:rPr>
        <w:t xml:space="preserve"> Open Science</w:t>
      </w:r>
    </w:p>
    <w:p w14:paraId="00000026"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Infrastruktura CLARIN ERIC dostarcza europejskiej społeczności naukowej ogromnych ilości danych na wolnej licencji. Pomagamy również w przygotowaniu procesu deponowania danych, ich właściwym opisie, zarządzaniu i udostępnianiu. Uwzględnienie zasad FAIR (</w:t>
      </w:r>
      <w:proofErr w:type="spellStart"/>
      <w:r>
        <w:rPr>
          <w:rFonts w:ascii="Times New Roman" w:eastAsia="Times New Roman" w:hAnsi="Times New Roman" w:cs="Times New Roman"/>
        </w:rPr>
        <w:t>findability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accessibility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interoperability</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reusability</w:t>
      </w:r>
      <w:proofErr w:type="spellEnd"/>
      <w:r>
        <w:rPr>
          <w:rFonts w:ascii="Times New Roman" w:eastAsia="Times New Roman" w:hAnsi="Times New Roman" w:cs="Times New Roman"/>
        </w:rPr>
        <w:t xml:space="preserve">) w zarządzaniu danymi naukowymi jest coraz częstszym wymaganiem stawianym przez rozmaitych </w:t>
      </w:r>
      <w:proofErr w:type="spellStart"/>
      <w:r>
        <w:rPr>
          <w:rFonts w:ascii="Times New Roman" w:eastAsia="Times New Roman" w:hAnsi="Times New Roman" w:cs="Times New Roman"/>
        </w:rPr>
        <w:t>grantodawców</w:t>
      </w:r>
      <w:proofErr w:type="spellEnd"/>
      <w:r>
        <w:rPr>
          <w:rFonts w:ascii="Times New Roman" w:eastAsia="Times New Roman" w:hAnsi="Times New Roman" w:cs="Times New Roman"/>
        </w:rPr>
        <w:t xml:space="preserve"> (w tym ERC oraz NCN). Celem warsztatów jest </w:t>
      </w:r>
      <w:r>
        <w:rPr>
          <w:rFonts w:ascii="Times New Roman" w:eastAsia="Times New Roman" w:hAnsi="Times New Roman" w:cs="Times New Roman"/>
        </w:rPr>
        <w:lastRenderedPageBreak/>
        <w:t xml:space="preserve">zaznajomienie uczestników z tym, czym są open science i zasady FAIR w perspektywie naukowca planującego badania finansowane ze środków publicznych. </w:t>
      </w:r>
    </w:p>
    <w:p w14:paraId="00000027" w14:textId="77777777" w:rsidR="00907D8E" w:rsidRDefault="00907D8E">
      <w:pPr>
        <w:jc w:val="both"/>
        <w:rPr>
          <w:rFonts w:ascii="Times New Roman" w:eastAsia="Times New Roman" w:hAnsi="Times New Roman" w:cs="Times New Roman"/>
        </w:rPr>
      </w:pPr>
    </w:p>
    <w:p w14:paraId="00000028" w14:textId="77777777" w:rsidR="00907D8E" w:rsidRDefault="00000000">
      <w:pPr>
        <w:pStyle w:val="Nagwek2"/>
        <w:jc w:val="both"/>
        <w:rPr>
          <w:rFonts w:ascii="Times New Roman" w:eastAsia="Times New Roman" w:hAnsi="Times New Roman" w:cs="Times New Roman"/>
        </w:rPr>
      </w:pPr>
      <w:bookmarkStart w:id="17" w:name="_bucp00tepq0" w:colFirst="0" w:colLast="0"/>
      <w:bookmarkEnd w:id="17"/>
      <w:r>
        <w:rPr>
          <w:rFonts w:ascii="Times New Roman" w:eastAsia="Times New Roman" w:hAnsi="Times New Roman" w:cs="Times New Roman"/>
        </w:rPr>
        <w:t>COMBO – narzędzie do wstępnego przetwarzania języka (1)</w:t>
      </w:r>
    </w:p>
    <w:p w14:paraId="00000029"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Na warsztatach zostanie przedstawione COMBO — narzędzie do wstępnego przetwarzania języka naturalnego (ang. </w:t>
      </w:r>
      <w:proofErr w:type="spellStart"/>
      <w:r>
        <w:rPr>
          <w:rFonts w:ascii="Times New Roman" w:eastAsia="Times New Roman" w:hAnsi="Times New Roman" w:cs="Times New Roman"/>
        </w:rPr>
        <w:t>natural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language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preprocessing</w:t>
      </w:r>
      <w:proofErr w:type="spellEnd"/>
      <w:r>
        <w:rPr>
          <w:rFonts w:ascii="Times New Roman" w:eastAsia="Times New Roman" w:hAnsi="Times New Roman" w:cs="Times New Roman"/>
        </w:rPr>
        <w:t xml:space="preserve">). Testując możliwości narzędzia, uczestnicy będą mieli okazję przejść przez kolejne etapy wstępnego przetwarzania języka, tj. segmentację, </w:t>
      </w:r>
      <w:proofErr w:type="spellStart"/>
      <w:r>
        <w:rPr>
          <w:rFonts w:ascii="Times New Roman" w:eastAsia="Times New Roman" w:hAnsi="Times New Roman" w:cs="Times New Roman"/>
        </w:rPr>
        <w:t>lematyzację</w:t>
      </w:r>
      <w:proofErr w:type="spellEnd"/>
      <w:r>
        <w:rPr>
          <w:rFonts w:ascii="Times New Roman" w:eastAsia="Times New Roman" w:hAnsi="Times New Roman" w:cs="Times New Roman"/>
        </w:rPr>
        <w:t xml:space="preserve">, analizę morfologiczną wraz z </w:t>
      </w:r>
      <w:proofErr w:type="spellStart"/>
      <w:r>
        <w:rPr>
          <w:rFonts w:ascii="Times New Roman" w:eastAsia="Times New Roman" w:hAnsi="Times New Roman" w:cs="Times New Roman"/>
        </w:rPr>
        <w:t>tagowaniem</w:t>
      </w:r>
      <w:proofErr w:type="spellEnd"/>
      <w:r>
        <w:rPr>
          <w:rFonts w:ascii="Times New Roman" w:eastAsia="Times New Roman" w:hAnsi="Times New Roman" w:cs="Times New Roman"/>
        </w:rPr>
        <w:t xml:space="preserve"> częściami </w:t>
      </w:r>
      <w:proofErr w:type="gramStart"/>
      <w:r>
        <w:rPr>
          <w:rFonts w:ascii="Times New Roman" w:eastAsia="Times New Roman" w:hAnsi="Times New Roman" w:cs="Times New Roman"/>
        </w:rPr>
        <w:t>mowy,</w:t>
      </w:r>
      <w:proofErr w:type="gramEnd"/>
      <w:r>
        <w:rPr>
          <w:rFonts w:ascii="Times New Roman" w:eastAsia="Times New Roman" w:hAnsi="Times New Roman" w:cs="Times New Roman"/>
        </w:rPr>
        <w:t xml:space="preserve"> oraz </w:t>
      </w:r>
      <w:proofErr w:type="spellStart"/>
      <w:r>
        <w:rPr>
          <w:rFonts w:ascii="Times New Roman" w:eastAsia="Times New Roman" w:hAnsi="Times New Roman" w:cs="Times New Roman"/>
        </w:rPr>
        <w:t>parsowanie</w:t>
      </w:r>
      <w:proofErr w:type="spellEnd"/>
      <w:r>
        <w:rPr>
          <w:rFonts w:ascii="Times New Roman" w:eastAsia="Times New Roman" w:hAnsi="Times New Roman" w:cs="Times New Roman"/>
        </w:rPr>
        <w:t xml:space="preserve"> zależnościowe. Ponadto uczestnicy poznają proces trenowania modelu, który stanowi podstawę działania COMBO, dla nowego języka, oraz metody weryfikacji jakości predykcji zwracanych przez system.</w:t>
      </w:r>
    </w:p>
    <w:p w14:paraId="0000002A" w14:textId="77777777" w:rsidR="00907D8E" w:rsidRDefault="00000000">
      <w:pPr>
        <w:pStyle w:val="Nagwek2"/>
        <w:jc w:val="both"/>
        <w:rPr>
          <w:rFonts w:ascii="Times New Roman" w:eastAsia="Times New Roman" w:hAnsi="Times New Roman" w:cs="Times New Roman"/>
        </w:rPr>
      </w:pPr>
      <w:bookmarkStart w:id="18" w:name="_to6ofai3l01w" w:colFirst="0" w:colLast="0"/>
      <w:bookmarkEnd w:id="18"/>
      <w:r>
        <w:rPr>
          <w:rFonts w:ascii="Times New Roman" w:eastAsia="Times New Roman" w:hAnsi="Times New Roman" w:cs="Times New Roman"/>
        </w:rPr>
        <w:t>COMBO – narzędzie do wstępnego przetwarzania języka (2)</w:t>
      </w:r>
      <w:r>
        <w:rPr>
          <w:rFonts w:ascii="Times New Roman" w:eastAsia="Times New Roman" w:hAnsi="Times New Roman" w:cs="Times New Roman"/>
        </w:rPr>
        <w:tab/>
      </w:r>
    </w:p>
    <w:p w14:paraId="0000002B" w14:textId="77777777" w:rsidR="00907D8E"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j.w</w:t>
      </w:r>
      <w:proofErr w:type="spellEnd"/>
      <w:r>
        <w:rPr>
          <w:rFonts w:ascii="Times New Roman" w:eastAsia="Times New Roman" w:hAnsi="Times New Roman" w:cs="Times New Roman"/>
        </w:rPr>
        <w:t>.</w:t>
      </w:r>
    </w:p>
    <w:p w14:paraId="0000002C" w14:textId="77777777" w:rsidR="00907D8E" w:rsidRDefault="00000000">
      <w:pPr>
        <w:pStyle w:val="Nagwek2"/>
        <w:jc w:val="both"/>
        <w:rPr>
          <w:rFonts w:ascii="Times New Roman" w:eastAsia="Times New Roman" w:hAnsi="Times New Roman" w:cs="Times New Roman"/>
        </w:rPr>
      </w:pPr>
      <w:bookmarkStart w:id="19" w:name="_qb0j3v20dtre" w:colFirst="0" w:colLast="0"/>
      <w:bookmarkEnd w:id="19"/>
      <w:proofErr w:type="spellStart"/>
      <w:r>
        <w:rPr>
          <w:rFonts w:ascii="Times New Roman" w:eastAsia="Times New Roman" w:hAnsi="Times New Roman" w:cs="Times New Roman"/>
        </w:rPr>
        <w:t>Dewulgaryzator</w:t>
      </w:r>
      <w:proofErr w:type="spellEnd"/>
      <w:r>
        <w:rPr>
          <w:rFonts w:ascii="Times New Roman" w:eastAsia="Times New Roman" w:hAnsi="Times New Roman" w:cs="Times New Roman"/>
        </w:rPr>
        <w:t xml:space="preserve"> – automatyczna redakcja przekleństw</w:t>
      </w:r>
    </w:p>
    <w:p w14:paraId="0000002D" w14:textId="77777777" w:rsidR="00907D8E"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Dewulgaryzator</w:t>
      </w:r>
      <w:proofErr w:type="spellEnd"/>
      <w:r>
        <w:rPr>
          <w:rFonts w:ascii="Times New Roman" w:eastAsia="Times New Roman" w:hAnsi="Times New Roman" w:cs="Times New Roman"/>
        </w:rPr>
        <w:t xml:space="preserve"> to narzędzie umożliwiające automatyczną redakcję wyrażeń wulgarnych w polskich tekstach. Zostało przygotowane w oparciu o zbiór zdań wulgarnych pochodzących z filmów oraz ich niewulgarnych odpowiedników, w których niecenzuralne wyrażenia zostały zastąpione eufemistycznymi zamiennikami. W trakcie zajęć zaprezentowane zostanie narzędzie a także materiał wykorzystany do jego przygotowania, następnie uczestnicy będą mieli możliwość samodzielnego przetworzenia wybranych przez siebie tekstów.</w:t>
      </w:r>
    </w:p>
    <w:p w14:paraId="0000002E" w14:textId="77777777" w:rsidR="00907D8E" w:rsidRDefault="00000000">
      <w:pPr>
        <w:pStyle w:val="Nagwek2"/>
        <w:jc w:val="both"/>
        <w:rPr>
          <w:rFonts w:ascii="Times New Roman" w:eastAsia="Times New Roman" w:hAnsi="Times New Roman" w:cs="Times New Roman"/>
        </w:rPr>
      </w:pPr>
      <w:bookmarkStart w:id="20" w:name="_77l7qqpjqm3o" w:colFirst="0" w:colLast="0"/>
      <w:bookmarkEnd w:id="20"/>
      <w:r>
        <w:rPr>
          <w:rFonts w:ascii="Times New Roman" w:eastAsia="Times New Roman" w:hAnsi="Times New Roman" w:cs="Times New Roman"/>
        </w:rPr>
        <w:t xml:space="preserve">Jak wykorzystać </w:t>
      </w:r>
      <w:proofErr w:type="spellStart"/>
      <w:r>
        <w:rPr>
          <w:rFonts w:ascii="Times New Roman" w:eastAsia="Times New Roman" w:hAnsi="Times New Roman" w:cs="Times New Roman"/>
        </w:rPr>
        <w:t>TermoPL</w:t>
      </w:r>
      <w:proofErr w:type="spellEnd"/>
      <w:r>
        <w:rPr>
          <w:rFonts w:ascii="Times New Roman" w:eastAsia="Times New Roman" w:hAnsi="Times New Roman" w:cs="Times New Roman"/>
        </w:rPr>
        <w:t xml:space="preserve"> we własnej pracy</w:t>
      </w:r>
    </w:p>
    <w:p w14:paraId="0000002F"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Warsztaty posłużą demonstracji możliwości narzędzia </w:t>
      </w:r>
      <w:proofErr w:type="spellStart"/>
      <w:r>
        <w:rPr>
          <w:rFonts w:ascii="Times New Roman" w:eastAsia="Times New Roman" w:hAnsi="Times New Roman" w:cs="Times New Roman"/>
        </w:rPr>
        <w:t>TermoPL</w:t>
      </w:r>
      <w:proofErr w:type="spellEnd"/>
      <w:r>
        <w:rPr>
          <w:rFonts w:ascii="Times New Roman" w:eastAsia="Times New Roman" w:hAnsi="Times New Roman" w:cs="Times New Roman"/>
        </w:rPr>
        <w:t>, które może być wykorzystywane do identyfikowania i ekstrakcji terminologii, jednostek wielowyrazowych oraz słownictwa charakterystycznego dla określonej grupy tekstów. Narzędzie może być wykorzystywane wszechstronnie m.in. do tworzenia słowników dziedzinowych, analizy dyskursu, grupowania semantycznego tekstów.</w:t>
      </w:r>
    </w:p>
    <w:p w14:paraId="00000030" w14:textId="77777777" w:rsidR="00907D8E" w:rsidRDefault="00000000">
      <w:pPr>
        <w:pStyle w:val="Nagwek2"/>
        <w:jc w:val="both"/>
        <w:rPr>
          <w:rFonts w:ascii="Times New Roman" w:eastAsia="Times New Roman" w:hAnsi="Times New Roman" w:cs="Times New Roman"/>
        </w:rPr>
      </w:pPr>
      <w:bookmarkStart w:id="21" w:name="_3vzqcvr836np" w:colFirst="0" w:colLast="0"/>
      <w:bookmarkEnd w:id="21"/>
      <w:r>
        <w:rPr>
          <w:rFonts w:ascii="Times New Roman" w:eastAsia="Times New Roman" w:hAnsi="Times New Roman" w:cs="Times New Roman"/>
        </w:rPr>
        <w:t>Korpusomat.eu</w:t>
      </w:r>
    </w:p>
    <w:p w14:paraId="00000031"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Zajęcia warsztatowe będą służyły przetestowaniu funkcji Korpusomat.eu, odpowiedzi na pytania oraz rozszerzeniu wiedzy uczestników na temat aplikacji. Warsztat będzie miał charakter komplementarny do części wykładowej jednak wcześniejsza obecność na wykładzie nie jest wymagana.</w:t>
      </w:r>
    </w:p>
    <w:p w14:paraId="00000032" w14:textId="77777777" w:rsidR="00907D8E" w:rsidRDefault="00000000">
      <w:pPr>
        <w:pStyle w:val="Nagwek2"/>
        <w:jc w:val="both"/>
        <w:rPr>
          <w:rFonts w:ascii="Times New Roman" w:eastAsia="Times New Roman" w:hAnsi="Times New Roman" w:cs="Times New Roman"/>
        </w:rPr>
      </w:pPr>
      <w:bookmarkStart w:id="22" w:name="_u8t6wdww2vj2" w:colFirst="0" w:colLast="0"/>
      <w:bookmarkEnd w:id="22"/>
      <w:r>
        <w:rPr>
          <w:rFonts w:ascii="Times New Roman" w:eastAsia="Times New Roman" w:hAnsi="Times New Roman" w:cs="Times New Roman"/>
        </w:rPr>
        <w:t>Korpus Dyskursu Parlamentarnego w praktyce</w:t>
      </w:r>
    </w:p>
    <w:p w14:paraId="00000033"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Podczas warsztatów przećwiczymy język zapytań do korpusu wykonując kilka ćwiczeń w wyszukiwarce.</w:t>
      </w:r>
    </w:p>
    <w:p w14:paraId="00000034" w14:textId="77777777" w:rsidR="00907D8E" w:rsidRDefault="00000000">
      <w:pPr>
        <w:pStyle w:val="Nagwek2"/>
        <w:jc w:val="both"/>
        <w:rPr>
          <w:rFonts w:ascii="Times New Roman" w:eastAsia="Times New Roman" w:hAnsi="Times New Roman" w:cs="Times New Roman"/>
        </w:rPr>
      </w:pPr>
      <w:bookmarkStart w:id="23" w:name="_wuchlk2hgrh1" w:colFirst="0" w:colLast="0"/>
      <w:bookmarkEnd w:id="23"/>
      <w:r>
        <w:rPr>
          <w:rFonts w:ascii="Times New Roman" w:eastAsia="Times New Roman" w:hAnsi="Times New Roman" w:cs="Times New Roman"/>
        </w:rPr>
        <w:t>Narzędzia analizy stylometrycznej tekstu</w:t>
      </w:r>
    </w:p>
    <w:p w14:paraId="00000035"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Stylometria jest dziedziną wiedzy, która opisuje teksty przy wykorzystaniu miar statystycznych odnoszących się do warstwy językowej komunikatu. Celem warsztatu jest zaznajomienie uczestników </w:t>
      </w:r>
      <w:r>
        <w:rPr>
          <w:rFonts w:ascii="Times New Roman" w:eastAsia="Times New Roman" w:hAnsi="Times New Roman" w:cs="Times New Roman"/>
        </w:rPr>
        <w:lastRenderedPageBreak/>
        <w:t xml:space="preserve">z narzędziami, które umożliwiają użytkownikom identyfikację cech formalnych (językowych) tekstu, grupowanie (klasyfikację) tekstów według kryteriów formalnych i dalszą pracę z tak przygotowanymi wynikami. Narzędzia stylometryczne stosowane są dziś z powodzeniem w analizie dyskursu, naukach o literaturze, językoznawstwie kryminalistycznym, </w:t>
      </w:r>
      <w:proofErr w:type="spellStart"/>
      <w:r>
        <w:rPr>
          <w:rFonts w:ascii="Times New Roman" w:eastAsia="Times New Roman" w:hAnsi="Times New Roman" w:cs="Times New Roman"/>
        </w:rPr>
        <w:t>medioznawstwie</w:t>
      </w:r>
      <w:proofErr w:type="spellEnd"/>
      <w:r>
        <w:rPr>
          <w:rFonts w:ascii="Times New Roman" w:eastAsia="Times New Roman" w:hAnsi="Times New Roman" w:cs="Times New Roman"/>
        </w:rPr>
        <w:t xml:space="preserve"> i badaniach marketingowych. </w:t>
      </w:r>
    </w:p>
    <w:p w14:paraId="00000036" w14:textId="77777777" w:rsidR="00907D8E" w:rsidRDefault="00000000">
      <w:pPr>
        <w:pStyle w:val="Nagwek2"/>
        <w:jc w:val="both"/>
        <w:rPr>
          <w:rFonts w:ascii="Times New Roman" w:eastAsia="Times New Roman" w:hAnsi="Times New Roman" w:cs="Times New Roman"/>
        </w:rPr>
      </w:pPr>
      <w:bookmarkStart w:id="24" w:name="_g65x3ug3yoei" w:colFirst="0" w:colLast="0"/>
      <w:bookmarkEnd w:id="24"/>
      <w:r>
        <w:rPr>
          <w:rFonts w:ascii="Times New Roman" w:eastAsia="Times New Roman" w:hAnsi="Times New Roman" w:cs="Times New Roman"/>
        </w:rPr>
        <w:t>Pozyskiwanie dobrej jakości danych językowych</w:t>
      </w:r>
    </w:p>
    <w:p w14:paraId="00000037"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Warsztat poświęcony będzie kwestiom związanym z pozyskiwaniem dobrej jakości danych językowych wykorzystywanych w pracy badacza-humanisty. Uczestnicy zostaną zapoznani ze źródłami, z których można czerpać teksty dostępne na wolnej licencji, a także z zagadnieniami dotyczącymi selekcji materiału badawczego pod względem jego przydatności do analizy. Poruszone zostaną problemy opisu materiału za pomocą metadanych; ponadto uczestnicy będą mieli okazję poznać praktyczne wykorzystanie narzędzi służących do gromadzenia oraz przygotowania danych językowych do analizy.</w:t>
      </w:r>
    </w:p>
    <w:p w14:paraId="00000038" w14:textId="77777777" w:rsidR="00907D8E" w:rsidRDefault="00000000">
      <w:pPr>
        <w:pStyle w:val="Nagwek2"/>
        <w:jc w:val="both"/>
        <w:rPr>
          <w:rFonts w:ascii="Times New Roman" w:eastAsia="Times New Roman" w:hAnsi="Times New Roman" w:cs="Times New Roman"/>
        </w:rPr>
      </w:pPr>
      <w:bookmarkStart w:id="25" w:name="_b9bi2mioskoy" w:colFirst="0" w:colLast="0"/>
      <w:bookmarkEnd w:id="25"/>
      <w:proofErr w:type="spellStart"/>
      <w:r>
        <w:rPr>
          <w:rFonts w:ascii="Times New Roman" w:eastAsia="Times New Roman" w:hAnsi="Times New Roman" w:cs="Times New Roman"/>
        </w:rPr>
        <w:t>WieszczGPT</w:t>
      </w:r>
      <w:proofErr w:type="spellEnd"/>
      <w:r>
        <w:rPr>
          <w:rFonts w:ascii="Times New Roman" w:eastAsia="Times New Roman" w:hAnsi="Times New Roman" w:cs="Times New Roman"/>
        </w:rPr>
        <w:t xml:space="preserve">: laboratorium </w:t>
      </w:r>
      <w:proofErr w:type="spellStart"/>
      <w:r>
        <w:rPr>
          <w:rFonts w:ascii="Times New Roman" w:eastAsia="Times New Roman" w:hAnsi="Times New Roman" w:cs="Times New Roman"/>
        </w:rPr>
        <w:t>ChatGPT</w:t>
      </w:r>
      <w:proofErr w:type="spellEnd"/>
      <w:r>
        <w:rPr>
          <w:rFonts w:ascii="Times New Roman" w:eastAsia="Times New Roman" w:hAnsi="Times New Roman" w:cs="Times New Roman"/>
        </w:rPr>
        <w:t xml:space="preserve"> dla nauk humanistycznych i społecznych</w:t>
      </w:r>
    </w:p>
    <w:p w14:paraId="00000039"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Celem warsztatów jest przedstawienie możliwości, jakie oferuje </w:t>
      </w:r>
      <w:proofErr w:type="spellStart"/>
      <w:r>
        <w:rPr>
          <w:rFonts w:ascii="Times New Roman" w:eastAsia="Times New Roman" w:hAnsi="Times New Roman" w:cs="Times New Roman"/>
        </w:rPr>
        <w:t>ChatGPT</w:t>
      </w:r>
      <w:proofErr w:type="spellEnd"/>
      <w:r>
        <w:rPr>
          <w:rFonts w:ascii="Times New Roman" w:eastAsia="Times New Roman" w:hAnsi="Times New Roman" w:cs="Times New Roman"/>
        </w:rPr>
        <w:t xml:space="preserve"> - zaawansowany model języka stworzony przez </w:t>
      </w:r>
      <w:proofErr w:type="spellStart"/>
      <w:r>
        <w:rPr>
          <w:rFonts w:ascii="Times New Roman" w:eastAsia="Times New Roman" w:hAnsi="Times New Roman" w:cs="Times New Roman"/>
        </w:rPr>
        <w:t>OpenAI</w:t>
      </w:r>
      <w:proofErr w:type="spellEnd"/>
      <w:r>
        <w:rPr>
          <w:rFonts w:ascii="Times New Roman" w:eastAsia="Times New Roman" w:hAnsi="Times New Roman" w:cs="Times New Roman"/>
        </w:rPr>
        <w:t xml:space="preserve">, a także zaprezentowanie idei powstającego w infrastrukturze CLARIN-PL modelu językowego o nazwie </w:t>
      </w:r>
      <w:proofErr w:type="spellStart"/>
      <w:r>
        <w:rPr>
          <w:rFonts w:ascii="Times New Roman" w:eastAsia="Times New Roman" w:hAnsi="Times New Roman" w:cs="Times New Roman"/>
        </w:rPr>
        <w:t>WieszczGPT</w:t>
      </w:r>
      <w:proofErr w:type="spellEnd"/>
      <w:r>
        <w:rPr>
          <w:rFonts w:ascii="Times New Roman" w:eastAsia="Times New Roman" w:hAnsi="Times New Roman" w:cs="Times New Roman"/>
        </w:rPr>
        <w:t xml:space="preserve"> - modelu ukierunkowanego na potrzeby użytkowników zainteresowanych naukami humanistycznymi i społecznymi. W ramach warsztatu przedstawione zostaną techniki posługiwania się narzędziem </w:t>
      </w:r>
      <w:proofErr w:type="spellStart"/>
      <w:r>
        <w:rPr>
          <w:rFonts w:ascii="Times New Roman" w:eastAsia="Times New Roman" w:hAnsi="Times New Roman" w:cs="Times New Roman"/>
        </w:rPr>
        <w:t>ChatGPT</w:t>
      </w:r>
      <w:proofErr w:type="spellEnd"/>
      <w:r>
        <w:rPr>
          <w:rFonts w:ascii="Times New Roman" w:eastAsia="Times New Roman" w:hAnsi="Times New Roman" w:cs="Times New Roman"/>
        </w:rPr>
        <w:t xml:space="preserve"> do rozwiązywania różnorodnych problemów powstających przy pracy z tekstem. Zaprezentujemy również plany zespołu CLARIN-PL dotyczące stworzenia polskiego modelu językowego. Serdecznie zapraszamy do uczestnictwa w warsztatach i zachęcamy do włączenia się we wspólne budowanie nowej technologii językowej!</w:t>
      </w:r>
    </w:p>
    <w:p w14:paraId="0000003A" w14:textId="77777777" w:rsidR="00907D8E" w:rsidRDefault="00000000">
      <w:pPr>
        <w:pStyle w:val="Nagwek2"/>
        <w:jc w:val="both"/>
        <w:rPr>
          <w:rFonts w:ascii="Times New Roman" w:eastAsia="Times New Roman" w:hAnsi="Times New Roman" w:cs="Times New Roman"/>
        </w:rPr>
      </w:pPr>
      <w:bookmarkStart w:id="26" w:name="_u9wsgiqlvg5z" w:colFirst="0" w:colLast="0"/>
      <w:bookmarkEnd w:id="26"/>
      <w:r>
        <w:rPr>
          <w:rFonts w:ascii="Times New Roman" w:eastAsia="Times New Roman" w:hAnsi="Times New Roman" w:cs="Times New Roman"/>
        </w:rPr>
        <w:t>Wykrywanie zależności referencyjnych</w:t>
      </w:r>
    </w:p>
    <w:p w14:paraId="0000003B" w14:textId="77777777" w:rsidR="00907D8E"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Przedstawione zostanie narzędzie programistyczne do wykrywania zależności referencyjnych w języku polskim oraz </w:t>
      </w:r>
      <w:proofErr w:type="spellStart"/>
      <w:r>
        <w:rPr>
          <w:rFonts w:ascii="Times New Roman" w:eastAsia="Times New Roman" w:hAnsi="Times New Roman" w:cs="Times New Roman"/>
        </w:rPr>
        <w:t>case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study</w:t>
      </w:r>
      <w:proofErr w:type="spellEnd"/>
      <w:r>
        <w:rPr>
          <w:rFonts w:ascii="Times New Roman" w:eastAsia="Times New Roman" w:hAnsi="Times New Roman" w:cs="Times New Roman"/>
        </w:rPr>
        <w:t xml:space="preserve"> wykorzystania </w:t>
      </w:r>
      <w:proofErr w:type="spellStart"/>
      <w:r>
        <w:rPr>
          <w:rFonts w:ascii="Times New Roman" w:eastAsia="Times New Roman" w:hAnsi="Times New Roman" w:cs="Times New Roman"/>
        </w:rPr>
        <w:t>koreferencji</w:t>
      </w:r>
      <w:proofErr w:type="spellEnd"/>
      <w:r>
        <w:rPr>
          <w:rFonts w:ascii="Times New Roman" w:eastAsia="Times New Roman" w:hAnsi="Times New Roman" w:cs="Times New Roman"/>
        </w:rPr>
        <w:t xml:space="preserve"> w analizie danych tekstowych. W ramach ćwiczeń zostanie udostępniony interfejs w postaci strony internetowej do przetestowania działania narzędzia.</w:t>
      </w:r>
    </w:p>
    <w:p w14:paraId="0000003C" w14:textId="77777777" w:rsidR="00907D8E" w:rsidRDefault="00907D8E">
      <w:pPr>
        <w:jc w:val="both"/>
        <w:rPr>
          <w:rFonts w:ascii="Times New Roman" w:eastAsia="Times New Roman" w:hAnsi="Times New Roman" w:cs="Times New Roman"/>
        </w:rPr>
      </w:pPr>
    </w:p>
    <w:sectPr w:rsidR="00907D8E">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1CD8" w14:textId="77777777" w:rsidR="00EC393B" w:rsidRDefault="00EC393B" w:rsidP="001F0A86">
      <w:pPr>
        <w:spacing w:line="240" w:lineRule="auto"/>
      </w:pPr>
      <w:r>
        <w:separator/>
      </w:r>
    </w:p>
  </w:endnote>
  <w:endnote w:type="continuationSeparator" w:id="0">
    <w:p w14:paraId="379CFA3F" w14:textId="77777777" w:rsidR="00EC393B" w:rsidRDefault="00EC393B" w:rsidP="001F0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8DDC9" w14:textId="77777777" w:rsidR="00EC393B" w:rsidRDefault="00EC393B" w:rsidP="001F0A86">
      <w:pPr>
        <w:spacing w:line="240" w:lineRule="auto"/>
      </w:pPr>
      <w:r>
        <w:separator/>
      </w:r>
    </w:p>
  </w:footnote>
  <w:footnote w:type="continuationSeparator" w:id="0">
    <w:p w14:paraId="1BFEAD1E" w14:textId="77777777" w:rsidR="00EC393B" w:rsidRDefault="00EC393B" w:rsidP="001F0A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D8E"/>
    <w:rsid w:val="001F0A86"/>
    <w:rsid w:val="00907D8E"/>
    <w:rsid w:val="00EC3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ECD0970"/>
  <w15:docId w15:val="{7B572BF4-1FE3-3544-A58C-4E3CFA5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jc w:val="center"/>
      <w:outlineLvl w:val="0"/>
    </w:pPr>
    <w:rPr>
      <w:b/>
      <w:sz w:val="26"/>
      <w:szCs w:val="26"/>
    </w:rPr>
  </w:style>
  <w:style w:type="paragraph" w:styleId="Nagwek2">
    <w:name w:val="heading 2"/>
    <w:basedOn w:val="Normalny"/>
    <w:next w:val="Normalny"/>
    <w:uiPriority w:val="9"/>
    <w:unhideWhenUsed/>
    <w:qFormat/>
    <w:pPr>
      <w:keepNext/>
      <w:keepLines/>
      <w:spacing w:before="400" w:after="120"/>
      <w:outlineLvl w:val="1"/>
    </w:pPr>
    <w:rPr>
      <w:b/>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F0A86"/>
    <w:pPr>
      <w:tabs>
        <w:tab w:val="center" w:pos="4536"/>
        <w:tab w:val="right" w:pos="9072"/>
      </w:tabs>
      <w:spacing w:line="240" w:lineRule="auto"/>
    </w:pPr>
  </w:style>
  <w:style w:type="character" w:customStyle="1" w:styleId="NagwekZnak">
    <w:name w:val="Nagłówek Znak"/>
    <w:basedOn w:val="Domylnaczcionkaakapitu"/>
    <w:link w:val="Nagwek"/>
    <w:uiPriority w:val="99"/>
    <w:rsid w:val="001F0A86"/>
  </w:style>
  <w:style w:type="paragraph" w:styleId="Stopka">
    <w:name w:val="footer"/>
    <w:basedOn w:val="Normalny"/>
    <w:link w:val="StopkaZnak"/>
    <w:uiPriority w:val="99"/>
    <w:unhideWhenUsed/>
    <w:rsid w:val="001F0A86"/>
    <w:pPr>
      <w:tabs>
        <w:tab w:val="center" w:pos="4536"/>
        <w:tab w:val="right" w:pos="9072"/>
      </w:tabs>
      <w:spacing w:line="240" w:lineRule="auto"/>
    </w:pPr>
  </w:style>
  <w:style w:type="character" w:customStyle="1" w:styleId="StopkaZnak">
    <w:name w:val="Stopka Znak"/>
    <w:basedOn w:val="Domylnaczcionkaakapitu"/>
    <w:link w:val="Stopka"/>
    <w:uiPriority w:val="99"/>
    <w:rsid w:val="001F0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1751</Words>
  <Characters>10510</Characters>
  <Application>Microsoft Office Word</Application>
  <DocSecurity>0</DocSecurity>
  <Lines>87</Lines>
  <Paragraphs>24</Paragraphs>
  <ScaleCrop>false</ScaleCrop>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Marta Wolak</cp:lastModifiedBy>
  <cp:revision>2</cp:revision>
  <dcterms:created xsi:type="dcterms:W3CDTF">2023-04-27T10:26:00Z</dcterms:created>
  <dcterms:modified xsi:type="dcterms:W3CDTF">2023-04-27T10:55:00Z</dcterms:modified>
</cp:coreProperties>
</file>